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39" w:rsidRDefault="00CB1249" w:rsidP="00CB1249">
      <w:pPr>
        <w:tabs>
          <w:tab w:val="left" w:pos="8232"/>
        </w:tabs>
        <w:spacing w:after="0" w:line="240" w:lineRule="auto"/>
        <w:rPr>
          <w:b/>
        </w:rPr>
      </w:pPr>
      <w:r>
        <w:rPr>
          <w:b/>
        </w:rPr>
        <w:tab/>
      </w:r>
    </w:p>
    <w:p w:rsidR="003B4039" w:rsidRDefault="003B4039" w:rsidP="003B4039">
      <w:pPr>
        <w:spacing w:after="0" w:line="240" w:lineRule="auto"/>
        <w:jc w:val="center"/>
        <w:rPr>
          <w:b/>
        </w:rPr>
      </w:pPr>
    </w:p>
    <w:p w:rsidR="003B4039" w:rsidRDefault="003B4039" w:rsidP="003B4039">
      <w:pPr>
        <w:spacing w:after="0" w:line="240" w:lineRule="auto"/>
      </w:pPr>
      <w:r>
        <w:rPr>
          <w:b/>
        </w:rPr>
        <w:tab/>
        <w:t xml:space="preserve">BE IT REMEMBERED </w:t>
      </w:r>
      <w:r>
        <w:t xml:space="preserve">that the Chairman and the Board of Trustees of North Sunflower Medical Center, Ruleville, Sunflower County, Mississippi, met in their Regular Meeting on Wednesday, </w:t>
      </w:r>
    </w:p>
    <w:p w:rsidR="003B4039" w:rsidRDefault="00F64A82" w:rsidP="003B4039">
      <w:pPr>
        <w:spacing w:after="0" w:line="240" w:lineRule="auto"/>
      </w:pPr>
      <w:r>
        <w:t>25 April</w:t>
      </w:r>
      <w:r w:rsidR="00CD2521">
        <w:t xml:space="preserve"> 2018</w:t>
      </w:r>
      <w:r w:rsidR="003B4039">
        <w:t>, when and where the following were present:</w:t>
      </w:r>
    </w:p>
    <w:p w:rsidR="003B4039" w:rsidRDefault="003B4039" w:rsidP="003B4039">
      <w:pPr>
        <w:spacing w:after="0" w:line="240" w:lineRule="auto"/>
      </w:pPr>
    </w:p>
    <w:p w:rsidR="002B734B" w:rsidRDefault="002B734B" w:rsidP="002B734B">
      <w:pPr>
        <w:spacing w:after="0" w:line="240" w:lineRule="auto"/>
        <w:ind w:left="720"/>
      </w:pPr>
      <w:r>
        <w:t xml:space="preserve">Billy Joe </w:t>
      </w:r>
      <w:proofErr w:type="spellStart"/>
      <w:r>
        <w:t>Waldrup</w:t>
      </w:r>
      <w:proofErr w:type="spellEnd"/>
      <w:r>
        <w:t xml:space="preserve">, Chairman and Trustee; H. T. Miller, III, Vice Chairman and Trustee; Bobbie Bounds Allen, Secretary and Trustee; Willie M. Burton and Phil McNeer, Trustees; </w:t>
      </w:r>
      <w:r w:rsidR="001C28C4">
        <w:t xml:space="preserve">Billy Marlow, Executive Director; </w:t>
      </w:r>
      <w:r>
        <w:t>Sam Miller, CEO; Rodney Clark</w:t>
      </w:r>
      <w:r w:rsidR="00C50220">
        <w:t>,</w:t>
      </w:r>
      <w:r>
        <w:t xml:space="preserve"> COO; </w:t>
      </w:r>
      <w:r w:rsidR="001C28C4">
        <w:t>Jennifer Baughman, Accounting Manager</w:t>
      </w:r>
      <w:r>
        <w:t xml:space="preserve">; </w:t>
      </w:r>
      <w:proofErr w:type="spellStart"/>
      <w:r>
        <w:t>Arie</w:t>
      </w:r>
      <w:proofErr w:type="spellEnd"/>
      <w:r>
        <w:t xml:space="preserve"> Chandler, Administrative Assistant; Sandra Britt, Administrative Assistant; Lawson Holladay, Esquire.</w:t>
      </w:r>
    </w:p>
    <w:p w:rsidR="005D6ACC" w:rsidRDefault="005D6ACC" w:rsidP="002B734B">
      <w:pPr>
        <w:spacing w:after="0" w:line="240" w:lineRule="auto"/>
        <w:ind w:left="720"/>
      </w:pPr>
    </w:p>
    <w:p w:rsidR="005D6ACC" w:rsidRDefault="005D6ACC" w:rsidP="005D6ACC">
      <w:pPr>
        <w:spacing w:after="0" w:line="240" w:lineRule="auto"/>
        <w:ind w:firstLine="720"/>
      </w:pPr>
      <w:r>
        <w:t xml:space="preserve">The meeting of the Hospice of North Sunflower Medical Center was conducted prior to calling to </w:t>
      </w:r>
      <w:bookmarkStart w:id="0" w:name="_GoBack"/>
      <w:bookmarkEnd w:id="0"/>
      <w:r>
        <w:t xml:space="preserve">order the meeting of the Board of Trustees.  </w:t>
      </w:r>
    </w:p>
    <w:p w:rsidR="002B734B" w:rsidRDefault="002B734B" w:rsidP="002B734B">
      <w:pPr>
        <w:spacing w:after="0" w:line="240" w:lineRule="auto"/>
      </w:pPr>
    </w:p>
    <w:p w:rsidR="005641CA" w:rsidRDefault="002B734B" w:rsidP="002B734B">
      <w:pPr>
        <w:spacing w:after="0" w:line="240" w:lineRule="auto"/>
      </w:pPr>
      <w:r>
        <w:tab/>
      </w:r>
      <w:r>
        <w:tab/>
        <w:t xml:space="preserve">Mr. </w:t>
      </w:r>
      <w:proofErr w:type="spellStart"/>
      <w:r>
        <w:t>Waldrup</w:t>
      </w:r>
      <w:proofErr w:type="spellEnd"/>
      <w:r>
        <w:t xml:space="preserve"> called the meeting to order at noon and asked Mrs. Allen to open the meeting with a word of prayer. </w:t>
      </w:r>
      <w:r w:rsidR="005641CA">
        <w:t xml:space="preserve"> </w:t>
      </w:r>
    </w:p>
    <w:p w:rsidR="00F64A82" w:rsidRDefault="00F64A82" w:rsidP="002B734B">
      <w:pPr>
        <w:spacing w:after="0" w:line="240" w:lineRule="auto"/>
      </w:pPr>
    </w:p>
    <w:p w:rsidR="002B734B" w:rsidRDefault="002B734B" w:rsidP="00F64A82">
      <w:pPr>
        <w:spacing w:after="0" w:line="240" w:lineRule="auto"/>
        <w:ind w:firstLine="720"/>
      </w:pPr>
      <w:r>
        <w:t xml:space="preserve">The minutes of the </w:t>
      </w:r>
      <w:r w:rsidR="00F64A82">
        <w:t>28 March</w:t>
      </w:r>
      <w:r w:rsidR="001C28C4">
        <w:t xml:space="preserve"> 2018</w:t>
      </w:r>
      <w:r>
        <w:t xml:space="preserve"> Regular Board Meeting were approved as distributed by motion offered by Mr. Miller and seconded by Mr. </w:t>
      </w:r>
      <w:r w:rsidR="00F64A82">
        <w:t>McNeer</w:t>
      </w:r>
      <w:r>
        <w:t xml:space="preserve"> and unanimously approved.  </w:t>
      </w:r>
    </w:p>
    <w:p w:rsidR="009076A8" w:rsidRDefault="003B4039" w:rsidP="003B4039">
      <w:pPr>
        <w:spacing w:after="0" w:line="240" w:lineRule="auto"/>
      </w:pPr>
      <w:r>
        <w:tab/>
      </w:r>
      <w:r>
        <w:tab/>
      </w:r>
    </w:p>
    <w:p w:rsidR="00C86C94" w:rsidRDefault="00677CDB" w:rsidP="003B4039">
      <w:pPr>
        <w:spacing w:after="0" w:line="240" w:lineRule="auto"/>
      </w:pPr>
      <w:r>
        <w:tab/>
        <w:t xml:space="preserve">There was no unfinished business to bring before the Board </w:t>
      </w:r>
      <w:r w:rsidR="00E42D36">
        <w:t>for</w:t>
      </w:r>
      <w:r>
        <w:t xml:space="preserve"> consideration.</w:t>
      </w:r>
    </w:p>
    <w:p w:rsidR="00C86C94" w:rsidRDefault="00C86C94" w:rsidP="003B4039">
      <w:pPr>
        <w:spacing w:after="0" w:line="240" w:lineRule="auto"/>
      </w:pPr>
    </w:p>
    <w:p w:rsidR="00244DC9" w:rsidRDefault="00C86C94" w:rsidP="00F64A82">
      <w:pPr>
        <w:spacing w:after="0" w:line="240" w:lineRule="auto"/>
      </w:pPr>
      <w:r>
        <w:tab/>
        <w:t xml:space="preserve">The First order of New Business was to </w:t>
      </w:r>
      <w:r w:rsidR="00F64A82">
        <w:t>notify the Board that the Property and Auto insurance renewal date is May 6, 2018 and at this point a valid proposal hasn’t been received</w:t>
      </w:r>
      <w:r w:rsidR="004E03E5">
        <w:t xml:space="preserve">.  </w:t>
      </w:r>
      <w:r w:rsidR="00F64A82">
        <w:t xml:space="preserve">Tollison Insurance Agency along with HUB International will be presenting NSMC with a proposal from Zurich on Monday, April 30th.  </w:t>
      </w:r>
      <w:r w:rsidR="004E03E5">
        <w:t xml:space="preserve">After discussion it was recommended by Lawson Holladay that Billy Marlow be given the authority to </w:t>
      </w:r>
      <w:r w:rsidR="00583920">
        <w:t xml:space="preserve">negotiate and </w:t>
      </w:r>
      <w:r w:rsidR="00244DC9">
        <w:t xml:space="preserve">accept </w:t>
      </w:r>
      <w:r w:rsidR="00583920">
        <w:t>the</w:t>
      </w:r>
      <w:r w:rsidR="00244DC9">
        <w:t xml:space="preserve"> property and auto proposal from Zurich for the upcoming 2018-2019 policy period.</w:t>
      </w:r>
    </w:p>
    <w:p w:rsidR="00244DC9" w:rsidRDefault="00244DC9" w:rsidP="00F64A82">
      <w:pPr>
        <w:spacing w:after="0" w:line="240" w:lineRule="auto"/>
      </w:pPr>
    </w:p>
    <w:p w:rsidR="00DE1615" w:rsidRDefault="00244DC9" w:rsidP="00DE1615">
      <w:pPr>
        <w:spacing w:after="0" w:line="240" w:lineRule="auto"/>
        <w:ind w:left="720"/>
        <w:rPr>
          <w:b/>
        </w:rPr>
      </w:pPr>
      <w:r w:rsidRPr="00244DC9">
        <w:rPr>
          <w:b/>
        </w:rPr>
        <w:t xml:space="preserve">MOTION: I move that Billy Marlow, Executive Director, have the authority to negotiate and accept the bid from Zurich Insurance Company for the 2018-2019 policy </w:t>
      </w:r>
      <w:proofErr w:type="gramStart"/>
      <w:r w:rsidRPr="00244DC9">
        <w:rPr>
          <w:b/>
        </w:rPr>
        <w:t>period</w:t>
      </w:r>
      <w:proofErr w:type="gramEnd"/>
      <w:r w:rsidRPr="00244DC9">
        <w:rPr>
          <w:b/>
        </w:rPr>
        <w:t xml:space="preserve">.   </w:t>
      </w:r>
    </w:p>
    <w:p w:rsidR="00DE1615" w:rsidRDefault="00DE1615" w:rsidP="00DE1615">
      <w:pPr>
        <w:spacing w:after="0" w:line="240" w:lineRule="auto"/>
        <w:ind w:left="720"/>
        <w:rPr>
          <w:b/>
        </w:rPr>
      </w:pPr>
      <w:r>
        <w:rPr>
          <w:b/>
        </w:rPr>
        <w:t>Maker: Mr. H.T. Miller,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Seconder: Mr. Willie Burton</w:t>
      </w:r>
    </w:p>
    <w:p w:rsidR="00C86C94" w:rsidRPr="004A53FD" w:rsidRDefault="00DE1615" w:rsidP="00DE1615">
      <w:pPr>
        <w:spacing w:after="0" w:line="240" w:lineRule="auto"/>
        <w:ind w:left="720"/>
        <w:rPr>
          <w:rFonts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Motion Unanimously Adopted</w:t>
      </w:r>
      <w:r w:rsidR="00C86C94" w:rsidRPr="004A53FD">
        <w:rPr>
          <w:rFonts w:cs="Times New Roman"/>
          <w:b/>
        </w:rPr>
        <w:tab/>
      </w:r>
    </w:p>
    <w:p w:rsidR="004A53FD" w:rsidRPr="00FE1B6E" w:rsidRDefault="004A53FD" w:rsidP="00BC1BCA">
      <w:pPr>
        <w:spacing w:after="0"/>
        <w:ind w:left="2880" w:hanging="1440"/>
        <w:rPr>
          <w:rFonts w:ascii="Times New Roman" w:hAnsi="Times New Roman" w:cs="Times New Roman"/>
          <w:b/>
          <w:sz w:val="20"/>
          <w:szCs w:val="20"/>
        </w:rPr>
      </w:pPr>
    </w:p>
    <w:p w:rsidR="004A53FD" w:rsidRDefault="004A53FD" w:rsidP="003B4039">
      <w:pPr>
        <w:spacing w:after="0" w:line="240" w:lineRule="auto"/>
      </w:pPr>
      <w:r>
        <w:tab/>
        <w:t xml:space="preserve">The next order of New Business </w:t>
      </w:r>
      <w:r w:rsidR="00DE1615">
        <w:t>was the Bank Depository Accounts.  It was reported by Rodney Clark that only one bid had been received and that was from Planters’ Bank &amp; Trust Company.  The Board reviewed the rates offered by Planters and their statement of no fees for the transaction accounts.  After discussion, the following motion was made:</w:t>
      </w:r>
    </w:p>
    <w:p w:rsidR="004A53FD" w:rsidRDefault="004A53FD" w:rsidP="003B4039">
      <w:pPr>
        <w:spacing w:after="0" w:line="240" w:lineRule="auto"/>
      </w:pPr>
    </w:p>
    <w:p w:rsidR="004A53FD" w:rsidRDefault="004A53FD" w:rsidP="004A53FD">
      <w:pPr>
        <w:spacing w:after="0" w:line="240" w:lineRule="auto"/>
        <w:ind w:left="720"/>
        <w:rPr>
          <w:b/>
        </w:rPr>
      </w:pPr>
      <w:r w:rsidRPr="004A53FD">
        <w:rPr>
          <w:b/>
        </w:rPr>
        <w:t xml:space="preserve">MOTION: I move to </w:t>
      </w:r>
      <w:r w:rsidR="00DE1615">
        <w:rPr>
          <w:b/>
        </w:rPr>
        <w:t>accept Planters’ Bank &amp; Trust Company as the depository for keeping funds of NSMC at the rates published in the letter of April 17, 2018</w:t>
      </w:r>
      <w:r w:rsidRPr="004A53FD">
        <w:rPr>
          <w:b/>
        </w:rPr>
        <w:t>.</w:t>
      </w:r>
      <w:r w:rsidR="00DE1615">
        <w:rPr>
          <w:b/>
        </w:rPr>
        <w:t xml:space="preserve">  This will be in effect for two years as stated in statute.</w:t>
      </w:r>
    </w:p>
    <w:p w:rsidR="004A53FD" w:rsidRDefault="004A53FD" w:rsidP="004A53FD">
      <w:pPr>
        <w:spacing w:after="0" w:line="240" w:lineRule="auto"/>
        <w:ind w:left="720"/>
        <w:rPr>
          <w:b/>
        </w:rPr>
      </w:pPr>
      <w:r>
        <w:rPr>
          <w:b/>
        </w:rPr>
        <w:t>Maker: Mr. Phil McNeer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1615">
        <w:rPr>
          <w:b/>
        </w:rPr>
        <w:tab/>
      </w:r>
      <w:r>
        <w:rPr>
          <w:b/>
        </w:rPr>
        <w:t>Seconder: Mrs. Bobbie Allen</w:t>
      </w:r>
    </w:p>
    <w:p w:rsidR="004A53FD" w:rsidRPr="004A53FD" w:rsidRDefault="004A53FD" w:rsidP="004A53FD">
      <w:pPr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1615">
        <w:rPr>
          <w:b/>
        </w:rPr>
        <w:t xml:space="preserve">  </w:t>
      </w:r>
      <w:r>
        <w:rPr>
          <w:b/>
        </w:rPr>
        <w:t>Motion Unanimously Adopted</w:t>
      </w:r>
    </w:p>
    <w:p w:rsidR="003805C4" w:rsidRDefault="00E5245C" w:rsidP="003B4039">
      <w:pPr>
        <w:spacing w:after="0" w:line="240" w:lineRule="auto"/>
      </w:pPr>
      <w:r>
        <w:lastRenderedPageBreak/>
        <w:tab/>
      </w:r>
    </w:p>
    <w:p w:rsidR="00960FF1" w:rsidRDefault="00BF42C7" w:rsidP="003B4039">
      <w:pPr>
        <w:spacing w:after="0" w:line="240" w:lineRule="auto"/>
      </w:pPr>
      <w:r>
        <w:tab/>
        <w:t>The next order of new business was to review the</w:t>
      </w:r>
      <w:r w:rsidR="004B6BFD">
        <w:t xml:space="preserve"> credentialing</w:t>
      </w:r>
      <w:r>
        <w:t xml:space="preserve"> files </w:t>
      </w:r>
      <w:r w:rsidR="004B6BFD">
        <w:t>of two Medical Doctors and four Allied Health Professionals.</w:t>
      </w:r>
      <w:r>
        <w:t xml:space="preserve"> </w:t>
      </w:r>
      <w:r w:rsidR="00FB6B8E">
        <w:t xml:space="preserve">After </w:t>
      </w:r>
      <w:r w:rsidR="004B6BFD">
        <w:t>all files and Medical Staff recommendations were</w:t>
      </w:r>
      <w:r w:rsidR="00FB6B8E">
        <w:t xml:space="preserve"> review</w:t>
      </w:r>
      <w:r w:rsidR="004B6BFD">
        <w:t>ed</w:t>
      </w:r>
      <w:r w:rsidR="00960FF1">
        <w:t>, the following motion was made:</w:t>
      </w:r>
    </w:p>
    <w:p w:rsidR="00960FF1" w:rsidRDefault="00960FF1" w:rsidP="003B4039">
      <w:pPr>
        <w:spacing w:after="0" w:line="240" w:lineRule="auto"/>
      </w:pPr>
    </w:p>
    <w:p w:rsidR="00BF42C7" w:rsidRDefault="00960FF1" w:rsidP="00960FF1">
      <w:pPr>
        <w:spacing w:after="0" w:line="240" w:lineRule="auto"/>
        <w:ind w:left="720"/>
        <w:rPr>
          <w:b/>
        </w:rPr>
      </w:pPr>
      <w:r w:rsidRPr="00960FF1">
        <w:rPr>
          <w:b/>
        </w:rPr>
        <w:t xml:space="preserve">MOTION:  I move to accept the applications for </w:t>
      </w:r>
      <w:r w:rsidR="004B6BFD">
        <w:rPr>
          <w:b/>
        </w:rPr>
        <w:t xml:space="preserve">Adam </w:t>
      </w:r>
      <w:proofErr w:type="spellStart"/>
      <w:r w:rsidR="004B6BFD">
        <w:rPr>
          <w:b/>
        </w:rPr>
        <w:t>Brochert</w:t>
      </w:r>
      <w:proofErr w:type="spellEnd"/>
      <w:r w:rsidR="004B6BFD">
        <w:rPr>
          <w:b/>
        </w:rPr>
        <w:t xml:space="preserve">, M.D. (Tele-Radiologist with </w:t>
      </w:r>
      <w:proofErr w:type="spellStart"/>
      <w:r w:rsidR="004B6BFD">
        <w:rPr>
          <w:b/>
        </w:rPr>
        <w:t>Globis</w:t>
      </w:r>
      <w:proofErr w:type="spellEnd"/>
      <w:r w:rsidR="004B6BFD">
        <w:rPr>
          <w:b/>
        </w:rPr>
        <w:t xml:space="preserve"> Imaging Solutions); Ray Rodriguez, M.D. (Pediatric Allergy and Immunology Specialist with MS Advanced Medicine Group); Stuart Britt, CRNA (MS Anesthesia Group); </w:t>
      </w:r>
      <w:proofErr w:type="spellStart"/>
      <w:r w:rsidR="004B6BFD">
        <w:rPr>
          <w:b/>
        </w:rPr>
        <w:t>Willam</w:t>
      </w:r>
      <w:proofErr w:type="spellEnd"/>
      <w:r w:rsidR="004B6BFD">
        <w:rPr>
          <w:b/>
        </w:rPr>
        <w:t xml:space="preserve"> Craig Renfrow, CRNA (MS Anesthesia Group); Crawford Reed Wallace, CRNA (Premier Anesthesia); and Lisa Terrell, FNP-BC, AGNP-BC (PRN Sunflower Rural Health Clinic).</w:t>
      </w:r>
      <w:r w:rsidRPr="00960FF1">
        <w:rPr>
          <w:b/>
        </w:rPr>
        <w:t xml:space="preserve">Their initial term will be for one year, expiring </w:t>
      </w:r>
      <w:r w:rsidR="004B6BFD">
        <w:rPr>
          <w:b/>
        </w:rPr>
        <w:t>30 April</w:t>
      </w:r>
      <w:r w:rsidRPr="00960FF1">
        <w:rPr>
          <w:b/>
        </w:rPr>
        <w:t xml:space="preserve"> 2019.</w:t>
      </w:r>
      <w:r w:rsidR="00BF42C7" w:rsidRPr="00960FF1">
        <w:rPr>
          <w:b/>
        </w:rPr>
        <w:t xml:space="preserve">  </w:t>
      </w:r>
    </w:p>
    <w:p w:rsidR="00960FF1" w:rsidRDefault="00960FF1" w:rsidP="00960FF1">
      <w:pPr>
        <w:spacing w:after="0" w:line="240" w:lineRule="auto"/>
        <w:ind w:left="720"/>
        <w:rPr>
          <w:b/>
        </w:rPr>
      </w:pPr>
      <w:r>
        <w:rPr>
          <w:b/>
        </w:rPr>
        <w:t>Maker: Mr. Phil McNeer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6BFD">
        <w:rPr>
          <w:b/>
        </w:rPr>
        <w:tab/>
      </w:r>
      <w:r w:rsidR="00DA1320">
        <w:rPr>
          <w:b/>
        </w:rPr>
        <w:tab/>
      </w:r>
      <w:r>
        <w:rPr>
          <w:b/>
        </w:rPr>
        <w:t xml:space="preserve">Seconder: Mr. </w:t>
      </w:r>
      <w:r w:rsidR="004B6BFD">
        <w:rPr>
          <w:b/>
        </w:rPr>
        <w:t>Willie Burton</w:t>
      </w:r>
    </w:p>
    <w:p w:rsidR="00960FF1" w:rsidRPr="00960FF1" w:rsidRDefault="00960FF1" w:rsidP="00772207">
      <w:pPr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="004B6BFD">
        <w:rPr>
          <w:b/>
        </w:rPr>
        <w:t xml:space="preserve">      </w:t>
      </w:r>
      <w:r w:rsidR="00DA1320">
        <w:rPr>
          <w:b/>
        </w:rPr>
        <w:t xml:space="preserve">       </w:t>
      </w:r>
      <w:r>
        <w:rPr>
          <w:b/>
        </w:rPr>
        <w:t>Motion Unanimously Adopted</w:t>
      </w:r>
    </w:p>
    <w:p w:rsidR="00BF42C7" w:rsidRDefault="00BF42C7" w:rsidP="003B4039">
      <w:pPr>
        <w:spacing w:after="0" w:line="240" w:lineRule="auto"/>
      </w:pPr>
    </w:p>
    <w:p w:rsidR="00677CDB" w:rsidRDefault="003805C4" w:rsidP="003805C4">
      <w:pPr>
        <w:spacing w:after="0" w:line="240" w:lineRule="auto"/>
        <w:ind w:firstLine="720"/>
      </w:pPr>
      <w:r>
        <w:t xml:space="preserve">The </w:t>
      </w:r>
      <w:r w:rsidR="00E5245C">
        <w:t>next</w:t>
      </w:r>
      <w:r>
        <w:t xml:space="preserve"> </w:t>
      </w:r>
      <w:r w:rsidR="00C45287">
        <w:t>item of</w:t>
      </w:r>
      <w:r>
        <w:t xml:space="preserve"> New Business was </w:t>
      </w:r>
      <w:r w:rsidR="00C45287">
        <w:t>for the Board to review each file and Medical Staff recommendation for the nine Providers who were up for r</w:t>
      </w:r>
      <w:r w:rsidR="009A7FF2">
        <w:t>e-credentialing</w:t>
      </w:r>
      <w:r w:rsidR="00C45287">
        <w:t>.</w:t>
      </w:r>
      <w:r w:rsidR="009A7FF2">
        <w:t xml:space="preserve"> </w:t>
      </w:r>
      <w:r w:rsidR="00C45287">
        <w:t>After careful review, the following motion was made:</w:t>
      </w:r>
    </w:p>
    <w:p w:rsidR="005C2C73" w:rsidRDefault="00677CDB" w:rsidP="003B4039">
      <w:pPr>
        <w:spacing w:after="0" w:line="240" w:lineRule="auto"/>
        <w:rPr>
          <w:b/>
        </w:rPr>
      </w:pPr>
      <w:r>
        <w:tab/>
      </w:r>
    </w:p>
    <w:p w:rsidR="001054FC" w:rsidRDefault="00BA7414" w:rsidP="00C45287">
      <w:pPr>
        <w:spacing w:after="0" w:line="240" w:lineRule="auto"/>
        <w:rPr>
          <w:b/>
        </w:rPr>
      </w:pPr>
      <w:r>
        <w:rPr>
          <w:b/>
        </w:rPr>
        <w:tab/>
      </w:r>
      <w:r w:rsidR="001054FC">
        <w:rPr>
          <w:b/>
        </w:rPr>
        <w:t xml:space="preserve">MOTION: I move </w:t>
      </w:r>
      <w:r w:rsidR="00C45287">
        <w:rPr>
          <w:b/>
        </w:rPr>
        <w:t>to accept the following providers for a two-year term ending 30 April 2020:</w:t>
      </w:r>
    </w:p>
    <w:p w:rsidR="00C45287" w:rsidRDefault="00C45287" w:rsidP="00C45287">
      <w:pPr>
        <w:spacing w:after="0" w:line="240" w:lineRule="auto"/>
        <w:rPr>
          <w:b/>
        </w:rPr>
      </w:pPr>
      <w:r>
        <w:rPr>
          <w:b/>
        </w:rPr>
        <w:tab/>
        <w:t xml:space="preserve">James Warrington, Jr., D.O.; James Long, M.D.; Jessica Lilley, M.D.; Brantley Nichols, D.M.D.; </w:t>
      </w:r>
    </w:p>
    <w:p w:rsidR="00C45287" w:rsidRDefault="00C45287" w:rsidP="00C45287">
      <w:pPr>
        <w:spacing w:after="0" w:line="240" w:lineRule="auto"/>
        <w:ind w:left="720"/>
        <w:rPr>
          <w:b/>
        </w:rPr>
      </w:pPr>
      <w:r>
        <w:rPr>
          <w:b/>
        </w:rPr>
        <w:t xml:space="preserve">Neal Quinton, D.M.D.; Jerry Brian May, CRNA; Kelly Ray, CRNA; Cheryl </w:t>
      </w:r>
      <w:proofErr w:type="spellStart"/>
      <w:r>
        <w:rPr>
          <w:b/>
        </w:rPr>
        <w:t>Avent</w:t>
      </w:r>
      <w:proofErr w:type="spellEnd"/>
      <w:r>
        <w:rPr>
          <w:b/>
        </w:rPr>
        <w:t>, NP; and Judy Pearce, NP.</w:t>
      </w:r>
    </w:p>
    <w:p w:rsidR="009C052A" w:rsidRPr="009C052A" w:rsidRDefault="001054FC" w:rsidP="009B7F8D">
      <w:pPr>
        <w:spacing w:after="0" w:line="240" w:lineRule="auto"/>
      </w:pPr>
      <w:r>
        <w:rPr>
          <w:b/>
        </w:rPr>
        <w:tab/>
      </w:r>
      <w:r w:rsidR="005B58A4">
        <w:rPr>
          <w:b/>
        </w:rPr>
        <w:t>Maker:</w:t>
      </w:r>
      <w:r w:rsidR="001D3B89">
        <w:rPr>
          <w:b/>
        </w:rPr>
        <w:t xml:space="preserve"> </w:t>
      </w:r>
      <w:r w:rsidR="00DA1320">
        <w:rPr>
          <w:b/>
        </w:rPr>
        <w:t>Mrs. Bobbie Allen</w:t>
      </w:r>
      <w:r w:rsidR="001D3B89">
        <w:rPr>
          <w:b/>
        </w:rPr>
        <w:tab/>
      </w:r>
      <w:r w:rsidR="001D3B89">
        <w:rPr>
          <w:b/>
        </w:rPr>
        <w:tab/>
      </w:r>
      <w:r w:rsidR="001D3B89">
        <w:rPr>
          <w:b/>
        </w:rPr>
        <w:tab/>
      </w:r>
      <w:r w:rsidR="001D3B89">
        <w:rPr>
          <w:b/>
        </w:rPr>
        <w:tab/>
      </w:r>
      <w:r w:rsidR="001D3B89">
        <w:rPr>
          <w:b/>
        </w:rPr>
        <w:tab/>
        <w:t xml:space="preserve"> </w:t>
      </w:r>
      <w:r w:rsidR="005B58A4">
        <w:rPr>
          <w:b/>
        </w:rPr>
        <w:t xml:space="preserve">Seconder: </w:t>
      </w:r>
      <w:r w:rsidR="00DA1320">
        <w:rPr>
          <w:b/>
        </w:rPr>
        <w:t>Mr. Phil McNeer</w:t>
      </w:r>
      <w:r w:rsidR="00955298">
        <w:rPr>
          <w:b/>
        </w:rPr>
        <w:tab/>
      </w:r>
      <w:r w:rsidR="00955298">
        <w:rPr>
          <w:b/>
        </w:rPr>
        <w:tab/>
      </w:r>
      <w:r w:rsidR="00955298">
        <w:rPr>
          <w:b/>
        </w:rPr>
        <w:tab/>
      </w:r>
      <w:r w:rsidR="00955298">
        <w:rPr>
          <w:b/>
        </w:rPr>
        <w:tab/>
      </w:r>
      <w:r w:rsidR="001D3B89">
        <w:rPr>
          <w:b/>
        </w:rPr>
        <w:t xml:space="preserve"> </w:t>
      </w:r>
      <w:r w:rsidR="00DA1320">
        <w:rPr>
          <w:b/>
        </w:rPr>
        <w:tab/>
        <w:t xml:space="preserve">          </w:t>
      </w:r>
      <w:r w:rsidR="005B58A4">
        <w:rPr>
          <w:b/>
        </w:rPr>
        <w:t>Motion Unanimously Adopted</w:t>
      </w:r>
      <w:r w:rsidR="00BB32C6">
        <w:rPr>
          <w:b/>
        </w:rPr>
        <w:tab/>
      </w:r>
    </w:p>
    <w:p w:rsidR="009B7F8D" w:rsidRDefault="009B7F8D" w:rsidP="003B4039">
      <w:pPr>
        <w:spacing w:after="0" w:line="240" w:lineRule="auto"/>
        <w:rPr>
          <w:b/>
        </w:rPr>
      </w:pPr>
    </w:p>
    <w:p w:rsidR="00B438D9" w:rsidRDefault="008A5F03" w:rsidP="005E1741">
      <w:pPr>
        <w:spacing w:after="0" w:line="240" w:lineRule="auto"/>
        <w:ind w:firstLine="720"/>
      </w:pPr>
      <w:r>
        <w:t>Jennifer Baughman, Accounting Manager</w:t>
      </w:r>
      <w:r w:rsidR="00211EC4">
        <w:t>, presented</w:t>
      </w:r>
      <w:r w:rsidR="00D00FF0">
        <w:t xml:space="preserve"> the financial information</w:t>
      </w:r>
      <w:r w:rsidR="00E730A9">
        <w:t xml:space="preserve"> for </w:t>
      </w:r>
      <w:r w:rsidR="00685D93">
        <w:t>March</w:t>
      </w:r>
      <w:r w:rsidR="00D00FF0">
        <w:t xml:space="preserve"> as attached to the minutes.  The entire Facility has a cash balance of $</w:t>
      </w:r>
      <w:r w:rsidR="00E730A9">
        <w:t>12.9</w:t>
      </w:r>
      <w:r w:rsidR="00D00FF0">
        <w:t xml:space="preserve"> Million, total assets of $</w:t>
      </w:r>
      <w:r w:rsidR="00E730A9">
        <w:t>46.</w:t>
      </w:r>
      <w:r w:rsidR="00685D93">
        <w:t>4</w:t>
      </w:r>
      <w:r w:rsidR="00D00FF0">
        <w:t xml:space="preserve"> Million, and a</w:t>
      </w:r>
      <w:r w:rsidR="007A2F98">
        <w:t xml:space="preserve"> </w:t>
      </w:r>
      <w:r w:rsidR="00E730A9">
        <w:t xml:space="preserve">Total Liabilities and </w:t>
      </w:r>
      <w:r w:rsidR="007A2F98">
        <w:t>F</w:t>
      </w:r>
      <w:r w:rsidR="00D00FF0">
        <w:t>und balance of $</w:t>
      </w:r>
      <w:r w:rsidR="00E730A9">
        <w:t>46.</w:t>
      </w:r>
      <w:r w:rsidR="00685D93">
        <w:t>4</w:t>
      </w:r>
      <w:r w:rsidR="00D00FF0">
        <w:t xml:space="preserve"> Million.  </w:t>
      </w:r>
      <w:r w:rsidR="00685D93">
        <w:t>March’s</w:t>
      </w:r>
      <w:r w:rsidR="007A2F98">
        <w:t xml:space="preserve"> </w:t>
      </w:r>
      <w:r w:rsidR="00D00FF0">
        <w:t>Gross Revenue for the Hospital</w:t>
      </w:r>
      <w:r w:rsidR="007A2F98">
        <w:t xml:space="preserve"> </w:t>
      </w:r>
      <w:r w:rsidR="00D00FF0">
        <w:t>was $</w:t>
      </w:r>
      <w:r w:rsidR="00685D93">
        <w:t>8</w:t>
      </w:r>
      <w:r w:rsidR="00D00FF0">
        <w:t xml:space="preserve"> Million.  </w:t>
      </w:r>
      <w:r w:rsidR="007A2F98">
        <w:t xml:space="preserve">The Hospital had a Net </w:t>
      </w:r>
      <w:r w:rsidR="00685D93">
        <w:t>income</w:t>
      </w:r>
      <w:r w:rsidR="007A2F98">
        <w:t xml:space="preserve"> of </w:t>
      </w:r>
      <w:r w:rsidR="00211EC4">
        <w:t>$</w:t>
      </w:r>
      <w:r w:rsidR="00685D93">
        <w:t>21,224</w:t>
      </w:r>
      <w:r w:rsidR="007A2F98">
        <w:t xml:space="preserve"> </w:t>
      </w:r>
      <w:r w:rsidR="00E730A9">
        <w:t xml:space="preserve">for </w:t>
      </w:r>
      <w:r w:rsidR="00685D93">
        <w:t>March</w:t>
      </w:r>
      <w:r w:rsidR="00211EC4">
        <w:t xml:space="preserve"> and a </w:t>
      </w:r>
      <w:r w:rsidR="00E730A9">
        <w:t>Y</w:t>
      </w:r>
      <w:r w:rsidR="004167CB">
        <w:t xml:space="preserve">ear to </w:t>
      </w:r>
      <w:r w:rsidR="00E730A9">
        <w:t>D</w:t>
      </w:r>
      <w:r w:rsidR="004167CB">
        <w:t>ate</w:t>
      </w:r>
      <w:r w:rsidR="00E730A9">
        <w:t xml:space="preserve"> </w:t>
      </w:r>
      <w:r w:rsidR="00211EC4">
        <w:t>Net Loss of $</w:t>
      </w:r>
      <w:r w:rsidR="00685D93">
        <w:t>892,513</w:t>
      </w:r>
      <w:r w:rsidR="00E730A9">
        <w:t>.</w:t>
      </w:r>
      <w:r w:rsidR="00211EC4">
        <w:t xml:space="preserve">  </w:t>
      </w:r>
      <w:r w:rsidR="00D00FF0">
        <w:t>Hospice had a Net Income of $</w:t>
      </w:r>
      <w:r w:rsidR="00685D93">
        <w:t>18,506</w:t>
      </w:r>
      <w:r w:rsidR="00920D06">
        <w:t xml:space="preserve">, </w:t>
      </w:r>
      <w:r w:rsidR="00D00FF0">
        <w:t xml:space="preserve">Sunflower Diagnostic Center had a Net </w:t>
      </w:r>
      <w:r w:rsidR="00685D93">
        <w:t>income</w:t>
      </w:r>
      <w:r w:rsidR="00D00FF0">
        <w:t xml:space="preserve"> of $</w:t>
      </w:r>
      <w:r w:rsidR="00685D93">
        <w:t>10,688</w:t>
      </w:r>
      <w:r w:rsidR="007A2F98">
        <w:t>,</w:t>
      </w:r>
      <w:r w:rsidR="00D00FF0">
        <w:t xml:space="preserve"> Sunflower Eye Station had a Net </w:t>
      </w:r>
      <w:r w:rsidR="00685D93">
        <w:t>income</w:t>
      </w:r>
      <w:r w:rsidR="007A2F98">
        <w:t xml:space="preserve"> of $</w:t>
      </w:r>
      <w:r w:rsidR="00685D93">
        <w:t>4,475</w:t>
      </w:r>
      <w:r w:rsidR="007A2F98">
        <w:t>,</w:t>
      </w:r>
      <w:r w:rsidR="00D00FF0">
        <w:t xml:space="preserve"> Simply Sunflower </w:t>
      </w:r>
      <w:r w:rsidR="00920D06">
        <w:t xml:space="preserve">had a Net </w:t>
      </w:r>
      <w:r w:rsidR="00685D93">
        <w:t>income</w:t>
      </w:r>
      <w:r w:rsidR="00920D06">
        <w:t xml:space="preserve"> of $</w:t>
      </w:r>
      <w:r w:rsidR="00685D93">
        <w:t>1,306</w:t>
      </w:r>
      <w:r w:rsidR="007A2F98">
        <w:t>,</w:t>
      </w:r>
      <w:r w:rsidR="00D00FF0">
        <w:t xml:space="preserve"> Sunflower DME had a net income of $</w:t>
      </w:r>
      <w:r w:rsidR="00685D93">
        <w:t>7</w:t>
      </w:r>
      <w:r w:rsidR="00920D06">
        <w:t>,</w:t>
      </w:r>
      <w:r w:rsidR="00685D93">
        <w:t>411,</w:t>
      </w:r>
      <w:r w:rsidR="00B438D9">
        <w:t xml:space="preserve"> </w:t>
      </w:r>
      <w:r w:rsidR="00D63EF9">
        <w:t>NSMC</w:t>
      </w:r>
      <w:r w:rsidR="00D00FF0">
        <w:t xml:space="preserve"> Pharmacy had a </w:t>
      </w:r>
      <w:r w:rsidR="007B5120">
        <w:t xml:space="preserve">net </w:t>
      </w:r>
      <w:r w:rsidR="00A92154">
        <w:t>income</w:t>
      </w:r>
      <w:r w:rsidR="007A2F98">
        <w:t xml:space="preserve"> of $</w:t>
      </w:r>
      <w:r w:rsidR="00685D93">
        <w:t>33,866,</w:t>
      </w:r>
      <w:r w:rsidR="00A92154">
        <w:t xml:space="preserve"> TRINA Health had a Net Income of $</w:t>
      </w:r>
      <w:r w:rsidR="00685D93">
        <w:t>3,655, and the Rural Health Clinic had a net income of $215,772</w:t>
      </w:r>
      <w:r w:rsidR="00A92154">
        <w:t xml:space="preserve"> for the month of </w:t>
      </w:r>
      <w:r w:rsidR="00685D93">
        <w:t>March</w:t>
      </w:r>
      <w:r w:rsidR="00B438D9">
        <w:t>.</w:t>
      </w:r>
      <w:r w:rsidR="00D00FF0">
        <w:t xml:space="preserve"> </w:t>
      </w:r>
    </w:p>
    <w:p w:rsidR="00214A43" w:rsidRDefault="00214A43" w:rsidP="003B4039">
      <w:pPr>
        <w:spacing w:after="0" w:line="240" w:lineRule="auto"/>
      </w:pPr>
      <w:r>
        <w:tab/>
        <w:t xml:space="preserve"> </w:t>
      </w:r>
      <w:r w:rsidR="0065563C">
        <w:t xml:space="preserve">  </w:t>
      </w:r>
    </w:p>
    <w:p w:rsidR="00ED56B0" w:rsidRDefault="00214A43" w:rsidP="0015241B">
      <w:pPr>
        <w:spacing w:after="0" w:line="240" w:lineRule="auto"/>
      </w:pPr>
      <w:r>
        <w:tab/>
      </w:r>
      <w:r w:rsidR="00ED56B0">
        <w:t>Sam Miller gave the Administrator’s report as follows:</w:t>
      </w:r>
    </w:p>
    <w:p w:rsidR="00AA6F25" w:rsidRDefault="00ED56B0" w:rsidP="005B13EE">
      <w:pPr>
        <w:spacing w:after="0" w:line="240" w:lineRule="auto"/>
      </w:pPr>
      <w:r>
        <w:tab/>
      </w:r>
      <w:r w:rsidR="008151F9">
        <w:t xml:space="preserve">The Medicaid Tech Bill, which lays out the rules for the Division of Medicaid, was recently passed by the Legislature. This bill </w:t>
      </w:r>
      <w:r w:rsidR="00E32DE5">
        <w:t>allows the reimbursement</w:t>
      </w:r>
      <w:r w:rsidR="00E32DE5">
        <w:rPr>
          <w:rFonts w:ascii="Source Sans Pro" w:hAnsi="Source Sans Pro"/>
          <w:color w:val="484848"/>
        </w:rPr>
        <w:t xml:space="preserve"> </w:t>
      </w:r>
      <w:r w:rsidR="00E32DE5" w:rsidRPr="00E32DE5">
        <w:t>rate for Mississippi’s rural hospitals</w:t>
      </w:r>
      <w:r w:rsidR="00E32DE5">
        <w:t xml:space="preserve"> to be increased.  Medicaid will now pay 101% of cost on the inpatient side.  </w:t>
      </w:r>
    </w:p>
    <w:p w:rsidR="00BE0D8F" w:rsidRDefault="00BE0D8F" w:rsidP="005B13EE">
      <w:pPr>
        <w:spacing w:after="0" w:line="240" w:lineRule="auto"/>
      </w:pPr>
      <w:r>
        <w:tab/>
        <w:t>Tim Moore, President of MHA, is still working towards MS True, a Provider run insurance plan, becoming a contracted company through Medicaid.</w:t>
      </w:r>
    </w:p>
    <w:p w:rsidR="00F83330" w:rsidRDefault="00F83330" w:rsidP="005B13EE">
      <w:pPr>
        <w:spacing w:after="0" w:line="240" w:lineRule="auto"/>
      </w:pPr>
      <w:r>
        <w:tab/>
        <w:t xml:space="preserve">Mr. Miller invited all Board Members to Employee Appreciation Day </w:t>
      </w:r>
      <w:r w:rsidR="004167CB">
        <w:t>scheduled for</w:t>
      </w:r>
      <w:r>
        <w:t xml:space="preserve"> May 10</w:t>
      </w:r>
      <w:r w:rsidRPr="00F83330">
        <w:rPr>
          <w:vertAlign w:val="superscript"/>
        </w:rPr>
        <w:t>th</w:t>
      </w:r>
      <w:r>
        <w:t xml:space="preserve"> from 11:30 A.M until 1:30 P.M. </w:t>
      </w:r>
      <w:r w:rsidR="004167CB">
        <w:t>on the front lawn of the hospital.</w:t>
      </w:r>
    </w:p>
    <w:p w:rsidR="003025B6" w:rsidRDefault="0078782E" w:rsidP="005B13EE">
      <w:pPr>
        <w:spacing w:after="0" w:line="240" w:lineRule="auto"/>
      </w:pPr>
      <w:r>
        <w:tab/>
        <w:t xml:space="preserve">The USDA is accepting applications from Rural Healthcare facilities for a Distance Learning and Telemedicine Grant.  The grant awards range from a minimum of $50,000 up to a maximum of </w:t>
      </w:r>
      <w:r>
        <w:lastRenderedPageBreak/>
        <w:t xml:space="preserve">$500,000.  Roger Goss, CIO, is in the process of </w:t>
      </w:r>
      <w:r w:rsidR="00D07E6A">
        <w:t>recording all of</w:t>
      </w:r>
      <w:r>
        <w:t xml:space="preserve"> NSMC’s </w:t>
      </w:r>
      <w:proofErr w:type="gramStart"/>
      <w:r w:rsidR="0024263B">
        <w:t>technology upgrade</w:t>
      </w:r>
      <w:proofErr w:type="gramEnd"/>
      <w:r w:rsidR="0024263B">
        <w:t xml:space="preserve"> </w:t>
      </w:r>
      <w:r>
        <w:t xml:space="preserve">needs such as the infrastructure and telemedicine equipment. </w:t>
      </w:r>
      <w:r w:rsidR="00D07E6A">
        <w:t>The application deadline is June 4, 2018.</w:t>
      </w:r>
    </w:p>
    <w:p w:rsidR="0078782E" w:rsidRDefault="003025B6" w:rsidP="005B13EE">
      <w:pPr>
        <w:spacing w:after="0" w:line="240" w:lineRule="auto"/>
      </w:pPr>
      <w:r>
        <w:tab/>
      </w:r>
      <w:r w:rsidR="0076460F">
        <w:t>Dr. Helen Beady</w:t>
      </w:r>
      <w:r>
        <w:t xml:space="preserve"> </w:t>
      </w:r>
      <w:r w:rsidR="0076460F">
        <w:t>with the</w:t>
      </w:r>
      <w:r>
        <w:t xml:space="preserve"> American Heart Association</w:t>
      </w:r>
      <w:r w:rsidR="0076460F">
        <w:t xml:space="preserve"> will present NSMC with the American Medical Association Target BP Recognition Award</w:t>
      </w:r>
      <w:r>
        <w:t xml:space="preserve"> on </w:t>
      </w:r>
      <w:r w:rsidR="0076460F">
        <w:t xml:space="preserve">Tuesday, </w:t>
      </w:r>
      <w:r>
        <w:t>May 8</w:t>
      </w:r>
      <w:r w:rsidR="0024263B" w:rsidRPr="0024263B">
        <w:rPr>
          <w:vertAlign w:val="superscript"/>
        </w:rPr>
        <w:t>th</w:t>
      </w:r>
      <w:r w:rsidR="0024263B">
        <w:t xml:space="preserve"> at 1:30 P.M. </w:t>
      </w:r>
      <w:r w:rsidR="0076460F">
        <w:t xml:space="preserve">  The Recognition proves that all criteria required for The Target BP Initiative, an evidence-based quality program</w:t>
      </w:r>
      <w:r w:rsidR="0076460F" w:rsidRPr="0076460F">
        <w:t xml:space="preserve"> </w:t>
      </w:r>
      <w:r w:rsidR="0076460F">
        <w:t>for clinicians designed to lower patient blood pressure</w:t>
      </w:r>
      <w:r w:rsidR="001A250C">
        <w:t>, was met</w:t>
      </w:r>
      <w:r w:rsidR="0076460F">
        <w:t xml:space="preserve">. </w:t>
      </w:r>
      <w:r w:rsidR="001F596C">
        <w:t xml:space="preserve">We will now </w:t>
      </w:r>
      <w:r w:rsidR="0076460F">
        <w:t>sign</w:t>
      </w:r>
      <w:r w:rsidR="001F596C">
        <w:t xml:space="preserve"> up to participate in a Target Cholesterol </w:t>
      </w:r>
      <w:r w:rsidR="0076460F">
        <w:t>Initiative</w:t>
      </w:r>
      <w:r w:rsidR="001F596C">
        <w:t xml:space="preserve"> with the goal </w:t>
      </w:r>
      <w:r w:rsidR="0076460F">
        <w:t>to decrease</w:t>
      </w:r>
      <w:r w:rsidR="001F596C">
        <w:t xml:space="preserve"> </w:t>
      </w:r>
      <w:r w:rsidR="005C02CB">
        <w:t>patients’</w:t>
      </w:r>
      <w:r w:rsidR="001F596C">
        <w:t xml:space="preserve"> cholesterol.  </w:t>
      </w:r>
    </w:p>
    <w:p w:rsidR="00B90E72" w:rsidRDefault="00B90E72" w:rsidP="005B13EE">
      <w:pPr>
        <w:spacing w:after="0" w:line="240" w:lineRule="auto"/>
      </w:pPr>
      <w:r>
        <w:tab/>
      </w:r>
    </w:p>
    <w:p w:rsidR="00AA6F25" w:rsidRDefault="00AA6F25" w:rsidP="00CD12D4">
      <w:pPr>
        <w:spacing w:after="0" w:line="240" w:lineRule="auto"/>
      </w:pPr>
      <w:r>
        <w:tab/>
        <w:t>Rodney Clark gave the Quality Report as follows:</w:t>
      </w:r>
    </w:p>
    <w:p w:rsidR="00E1583F" w:rsidRDefault="00E1583F" w:rsidP="007246E0">
      <w:pPr>
        <w:spacing w:after="0" w:line="240" w:lineRule="auto"/>
      </w:pPr>
      <w:r>
        <w:tab/>
      </w:r>
      <w:r w:rsidR="007246E0">
        <w:t>The Pharmacy and Therapeutics Committee met in March and announced that Ashley Williams, RN, Infection Control, recently updated the Antibiogram showing what medications work best when treating spe</w:t>
      </w:r>
      <w:r w:rsidR="007A0B3D">
        <w:t>cific types of infections.  The</w:t>
      </w:r>
      <w:r w:rsidR="007246E0">
        <w:t xml:space="preserve"> Antibiogram will be posted on NSMC’s intranet for all providers to use as a guide.</w:t>
      </w:r>
    </w:p>
    <w:p w:rsidR="00E1583F" w:rsidRDefault="00E1583F" w:rsidP="00E1583F">
      <w:pPr>
        <w:spacing w:after="0" w:line="240" w:lineRule="auto"/>
        <w:ind w:left="720"/>
      </w:pPr>
    </w:p>
    <w:p w:rsidR="0025330D" w:rsidRDefault="008806F1" w:rsidP="003B4039">
      <w:pPr>
        <w:spacing w:after="0" w:line="240" w:lineRule="auto"/>
      </w:pPr>
      <w:r>
        <w:tab/>
        <w:t xml:space="preserve">Upon Motion made by </w:t>
      </w:r>
      <w:r w:rsidR="002F182E">
        <w:t>Phil McNeer</w:t>
      </w:r>
      <w:r>
        <w:t xml:space="preserve"> and seconded by </w:t>
      </w:r>
      <w:r w:rsidR="004657AB">
        <w:t>H.T. Miller, III,</w:t>
      </w:r>
      <w:r>
        <w:t xml:space="preserve"> the Board adjourned, subject to the call of the Chairman.</w:t>
      </w:r>
    </w:p>
    <w:p w:rsidR="006F126B" w:rsidRDefault="006F126B" w:rsidP="003B4039">
      <w:pPr>
        <w:spacing w:after="0" w:line="240" w:lineRule="auto"/>
      </w:pPr>
    </w:p>
    <w:p w:rsidR="0025330D" w:rsidRDefault="0025330D" w:rsidP="003B4039">
      <w:pPr>
        <w:spacing w:after="0" w:line="240" w:lineRule="auto"/>
      </w:pPr>
    </w:p>
    <w:p w:rsidR="0025330D" w:rsidRPr="008806F1" w:rsidRDefault="0025330D" w:rsidP="003B4039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1E3B1B" w:rsidRPr="001E3B1B" w:rsidRDefault="0025330D" w:rsidP="003B4039">
      <w:pPr>
        <w:spacing w:after="0" w:line="240" w:lineRule="auto"/>
      </w:pPr>
      <w:r>
        <w:t xml:space="preserve">Billy Joe </w:t>
      </w:r>
      <w:proofErr w:type="spellStart"/>
      <w:r>
        <w:t>Waldrup</w:t>
      </w:r>
      <w:proofErr w:type="spellEnd"/>
      <w:r>
        <w:t>, Chairman</w:t>
      </w:r>
      <w:r>
        <w:tab/>
      </w:r>
      <w:r>
        <w:tab/>
      </w:r>
      <w:r>
        <w:tab/>
      </w:r>
      <w:r>
        <w:tab/>
      </w:r>
      <w:r w:rsidR="007201E0">
        <w:t>Bobbie Bounds Allen, Secretary</w:t>
      </w:r>
    </w:p>
    <w:sectPr w:rsidR="001E3B1B" w:rsidRPr="001E3B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0F" w:rsidRDefault="00AD580F" w:rsidP="00257387">
      <w:pPr>
        <w:spacing w:after="0" w:line="240" w:lineRule="auto"/>
      </w:pPr>
      <w:r>
        <w:separator/>
      </w:r>
    </w:p>
  </w:endnote>
  <w:end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87" w:rsidRDefault="0025738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387" w:rsidRDefault="0025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0F" w:rsidRDefault="00AD580F" w:rsidP="00257387">
      <w:pPr>
        <w:spacing w:after="0" w:line="240" w:lineRule="auto"/>
      </w:pPr>
      <w:r>
        <w:separator/>
      </w:r>
    </w:p>
  </w:footnote>
  <w:foot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49" w:rsidRDefault="00CB1249" w:rsidP="00CB1249">
    <w:pPr>
      <w:pStyle w:val="Header"/>
      <w:jc w:val="center"/>
    </w:pPr>
    <w:r>
      <w:t>North Sunflower Medical Center</w:t>
    </w:r>
  </w:p>
  <w:p w:rsidR="00CB1249" w:rsidRDefault="00CB1249" w:rsidP="00CB1249">
    <w:pPr>
      <w:pStyle w:val="Header"/>
      <w:jc w:val="center"/>
    </w:pPr>
    <w:r>
      <w:t>Board of Trustees</w:t>
    </w:r>
  </w:p>
  <w:p w:rsidR="00CB1249" w:rsidRDefault="00CB1249" w:rsidP="00CB1249">
    <w:pPr>
      <w:pStyle w:val="Header"/>
      <w:jc w:val="center"/>
    </w:pPr>
    <w:r>
      <w:t>Regular Meeting Minutes</w:t>
    </w:r>
  </w:p>
  <w:p w:rsidR="00CB1249" w:rsidRDefault="00F64A82" w:rsidP="00CB1249">
    <w:pPr>
      <w:pStyle w:val="Header"/>
      <w:jc w:val="center"/>
    </w:pPr>
    <w:r>
      <w:t>25 April</w:t>
    </w:r>
    <w:r w:rsidR="00CD2521">
      <w:t xml:space="preserve"> 2018</w:t>
    </w:r>
  </w:p>
  <w:p w:rsidR="0050784D" w:rsidRDefault="0050784D" w:rsidP="00CB12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DEB"/>
    <w:multiLevelType w:val="hybridMultilevel"/>
    <w:tmpl w:val="93D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7716"/>
    <w:multiLevelType w:val="hybridMultilevel"/>
    <w:tmpl w:val="8DCE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6679D0"/>
    <w:multiLevelType w:val="hybridMultilevel"/>
    <w:tmpl w:val="FBBAC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9"/>
    <w:rsid w:val="000075CA"/>
    <w:rsid w:val="00022010"/>
    <w:rsid w:val="00022C14"/>
    <w:rsid w:val="000264BD"/>
    <w:rsid w:val="00030E0D"/>
    <w:rsid w:val="00032231"/>
    <w:rsid w:val="00032E6C"/>
    <w:rsid w:val="000340B4"/>
    <w:rsid w:val="000348F8"/>
    <w:rsid w:val="000379B7"/>
    <w:rsid w:val="00057CFB"/>
    <w:rsid w:val="00061002"/>
    <w:rsid w:val="000714EE"/>
    <w:rsid w:val="00084483"/>
    <w:rsid w:val="000A28FD"/>
    <w:rsid w:val="000A73BD"/>
    <w:rsid w:val="000B05AA"/>
    <w:rsid w:val="000B2104"/>
    <w:rsid w:val="000D79D6"/>
    <w:rsid w:val="000D7FB6"/>
    <w:rsid w:val="000E30B3"/>
    <w:rsid w:val="001054FC"/>
    <w:rsid w:val="00131489"/>
    <w:rsid w:val="0013312D"/>
    <w:rsid w:val="00134974"/>
    <w:rsid w:val="00136115"/>
    <w:rsid w:val="00137629"/>
    <w:rsid w:val="00150AFD"/>
    <w:rsid w:val="0015241B"/>
    <w:rsid w:val="00155470"/>
    <w:rsid w:val="0016183D"/>
    <w:rsid w:val="00165DB4"/>
    <w:rsid w:val="001778E6"/>
    <w:rsid w:val="00184249"/>
    <w:rsid w:val="001A250C"/>
    <w:rsid w:val="001B0456"/>
    <w:rsid w:val="001B1511"/>
    <w:rsid w:val="001B3416"/>
    <w:rsid w:val="001C28C4"/>
    <w:rsid w:val="001D1BE1"/>
    <w:rsid w:val="001D1D27"/>
    <w:rsid w:val="001D2CD5"/>
    <w:rsid w:val="001D3A92"/>
    <w:rsid w:val="001D3B89"/>
    <w:rsid w:val="001D52DA"/>
    <w:rsid w:val="001D6A7C"/>
    <w:rsid w:val="001E3B1B"/>
    <w:rsid w:val="001E4CC4"/>
    <w:rsid w:val="001F596C"/>
    <w:rsid w:val="001F6856"/>
    <w:rsid w:val="00211EC4"/>
    <w:rsid w:val="00212110"/>
    <w:rsid w:val="00214A43"/>
    <w:rsid w:val="00225C1D"/>
    <w:rsid w:val="002337BE"/>
    <w:rsid w:val="0024263B"/>
    <w:rsid w:val="00243F7F"/>
    <w:rsid w:val="00244DC9"/>
    <w:rsid w:val="00247A21"/>
    <w:rsid w:val="0025330D"/>
    <w:rsid w:val="00255CD1"/>
    <w:rsid w:val="00257387"/>
    <w:rsid w:val="00271717"/>
    <w:rsid w:val="002820D2"/>
    <w:rsid w:val="00283233"/>
    <w:rsid w:val="00297820"/>
    <w:rsid w:val="002A2C37"/>
    <w:rsid w:val="002A66AF"/>
    <w:rsid w:val="002B4CEC"/>
    <w:rsid w:val="002B6937"/>
    <w:rsid w:val="002B6E79"/>
    <w:rsid w:val="002B734B"/>
    <w:rsid w:val="002B752C"/>
    <w:rsid w:val="002C0DA4"/>
    <w:rsid w:val="002D1948"/>
    <w:rsid w:val="002D5BB0"/>
    <w:rsid w:val="002D656E"/>
    <w:rsid w:val="002F0E4D"/>
    <w:rsid w:val="002F0EF7"/>
    <w:rsid w:val="002F182E"/>
    <w:rsid w:val="002F7754"/>
    <w:rsid w:val="003025B6"/>
    <w:rsid w:val="00317FD1"/>
    <w:rsid w:val="003245B7"/>
    <w:rsid w:val="003303A1"/>
    <w:rsid w:val="003337FD"/>
    <w:rsid w:val="003462B6"/>
    <w:rsid w:val="003570A6"/>
    <w:rsid w:val="00376760"/>
    <w:rsid w:val="003805C4"/>
    <w:rsid w:val="00381583"/>
    <w:rsid w:val="003877E6"/>
    <w:rsid w:val="003918BC"/>
    <w:rsid w:val="003927EB"/>
    <w:rsid w:val="00393E63"/>
    <w:rsid w:val="00395214"/>
    <w:rsid w:val="003A160F"/>
    <w:rsid w:val="003A40AD"/>
    <w:rsid w:val="003B4039"/>
    <w:rsid w:val="003D2D99"/>
    <w:rsid w:val="003F0DF6"/>
    <w:rsid w:val="003F0EBB"/>
    <w:rsid w:val="003F2022"/>
    <w:rsid w:val="003F7B24"/>
    <w:rsid w:val="00400D7D"/>
    <w:rsid w:val="004070AD"/>
    <w:rsid w:val="0041141C"/>
    <w:rsid w:val="004167CB"/>
    <w:rsid w:val="004475FC"/>
    <w:rsid w:val="004515D3"/>
    <w:rsid w:val="00455DDC"/>
    <w:rsid w:val="00460296"/>
    <w:rsid w:val="00461AF9"/>
    <w:rsid w:val="004633AF"/>
    <w:rsid w:val="004643BA"/>
    <w:rsid w:val="004656C4"/>
    <w:rsid w:val="004657AB"/>
    <w:rsid w:val="00465D2A"/>
    <w:rsid w:val="00471B1A"/>
    <w:rsid w:val="004777B4"/>
    <w:rsid w:val="00481C44"/>
    <w:rsid w:val="00495C3E"/>
    <w:rsid w:val="00496FC0"/>
    <w:rsid w:val="004A53FD"/>
    <w:rsid w:val="004B1ADA"/>
    <w:rsid w:val="004B2CB9"/>
    <w:rsid w:val="004B3E02"/>
    <w:rsid w:val="004B404D"/>
    <w:rsid w:val="004B6BFD"/>
    <w:rsid w:val="004D4B9A"/>
    <w:rsid w:val="004E03E5"/>
    <w:rsid w:val="004E04B8"/>
    <w:rsid w:val="004F19AF"/>
    <w:rsid w:val="004F73E4"/>
    <w:rsid w:val="00500A2C"/>
    <w:rsid w:val="00502C38"/>
    <w:rsid w:val="00503F67"/>
    <w:rsid w:val="0050682F"/>
    <w:rsid w:val="0050784D"/>
    <w:rsid w:val="00513064"/>
    <w:rsid w:val="00525690"/>
    <w:rsid w:val="00532A74"/>
    <w:rsid w:val="005340C6"/>
    <w:rsid w:val="00540957"/>
    <w:rsid w:val="0054302F"/>
    <w:rsid w:val="00557802"/>
    <w:rsid w:val="0056105C"/>
    <w:rsid w:val="00561379"/>
    <w:rsid w:val="005641CA"/>
    <w:rsid w:val="005656BD"/>
    <w:rsid w:val="00570785"/>
    <w:rsid w:val="00570795"/>
    <w:rsid w:val="00575630"/>
    <w:rsid w:val="00575647"/>
    <w:rsid w:val="005812D1"/>
    <w:rsid w:val="00583920"/>
    <w:rsid w:val="005856F0"/>
    <w:rsid w:val="005864D1"/>
    <w:rsid w:val="00595E33"/>
    <w:rsid w:val="005B001C"/>
    <w:rsid w:val="005B13EE"/>
    <w:rsid w:val="005B2D86"/>
    <w:rsid w:val="005B3ED9"/>
    <w:rsid w:val="005B58A4"/>
    <w:rsid w:val="005B799A"/>
    <w:rsid w:val="005C02CB"/>
    <w:rsid w:val="005C29DB"/>
    <w:rsid w:val="005C2C73"/>
    <w:rsid w:val="005C3C3B"/>
    <w:rsid w:val="005D1558"/>
    <w:rsid w:val="005D3F66"/>
    <w:rsid w:val="005D6ACC"/>
    <w:rsid w:val="005E1741"/>
    <w:rsid w:val="005F25FD"/>
    <w:rsid w:val="006010D6"/>
    <w:rsid w:val="006018AA"/>
    <w:rsid w:val="00602A4D"/>
    <w:rsid w:val="0060492E"/>
    <w:rsid w:val="00612071"/>
    <w:rsid w:val="0061500F"/>
    <w:rsid w:val="006209ED"/>
    <w:rsid w:val="00624E1D"/>
    <w:rsid w:val="00625B3A"/>
    <w:rsid w:val="006279D4"/>
    <w:rsid w:val="006335D2"/>
    <w:rsid w:val="006349E5"/>
    <w:rsid w:val="00641918"/>
    <w:rsid w:val="006475C1"/>
    <w:rsid w:val="00651EB0"/>
    <w:rsid w:val="00654EC0"/>
    <w:rsid w:val="0065563C"/>
    <w:rsid w:val="006650BC"/>
    <w:rsid w:val="00666D9E"/>
    <w:rsid w:val="0067543D"/>
    <w:rsid w:val="00677CDB"/>
    <w:rsid w:val="00685D93"/>
    <w:rsid w:val="00687D35"/>
    <w:rsid w:val="00692178"/>
    <w:rsid w:val="00694C48"/>
    <w:rsid w:val="006A3C00"/>
    <w:rsid w:val="006B4E07"/>
    <w:rsid w:val="006C60A4"/>
    <w:rsid w:val="006D30AC"/>
    <w:rsid w:val="006E6BE0"/>
    <w:rsid w:val="006E7E2F"/>
    <w:rsid w:val="006F126B"/>
    <w:rsid w:val="006F4A00"/>
    <w:rsid w:val="006F5FC5"/>
    <w:rsid w:val="0070485B"/>
    <w:rsid w:val="0070687D"/>
    <w:rsid w:val="00710C82"/>
    <w:rsid w:val="0071347B"/>
    <w:rsid w:val="007201E0"/>
    <w:rsid w:val="00723197"/>
    <w:rsid w:val="007246E0"/>
    <w:rsid w:val="0073212F"/>
    <w:rsid w:val="0073410C"/>
    <w:rsid w:val="007402BE"/>
    <w:rsid w:val="00742E14"/>
    <w:rsid w:val="007443A8"/>
    <w:rsid w:val="00750EE5"/>
    <w:rsid w:val="00762062"/>
    <w:rsid w:val="0076426A"/>
    <w:rsid w:val="0076460F"/>
    <w:rsid w:val="00772207"/>
    <w:rsid w:val="0078782E"/>
    <w:rsid w:val="00793AB6"/>
    <w:rsid w:val="007A0B3D"/>
    <w:rsid w:val="007A2F98"/>
    <w:rsid w:val="007A6B15"/>
    <w:rsid w:val="007A7457"/>
    <w:rsid w:val="007B5120"/>
    <w:rsid w:val="007C1E18"/>
    <w:rsid w:val="007C34BE"/>
    <w:rsid w:val="007C7A87"/>
    <w:rsid w:val="007E13A4"/>
    <w:rsid w:val="007E25A8"/>
    <w:rsid w:val="007E2AF6"/>
    <w:rsid w:val="007F33E8"/>
    <w:rsid w:val="0080100F"/>
    <w:rsid w:val="00801A68"/>
    <w:rsid w:val="008151F9"/>
    <w:rsid w:val="00815431"/>
    <w:rsid w:val="00841ECF"/>
    <w:rsid w:val="00850408"/>
    <w:rsid w:val="008535D2"/>
    <w:rsid w:val="008550C8"/>
    <w:rsid w:val="00862EF0"/>
    <w:rsid w:val="008806F1"/>
    <w:rsid w:val="00891A83"/>
    <w:rsid w:val="008A10BB"/>
    <w:rsid w:val="008A25C6"/>
    <w:rsid w:val="008A5F03"/>
    <w:rsid w:val="008A67AB"/>
    <w:rsid w:val="008B1B9F"/>
    <w:rsid w:val="008B6A3C"/>
    <w:rsid w:val="008C10CD"/>
    <w:rsid w:val="008D369B"/>
    <w:rsid w:val="008D4AC5"/>
    <w:rsid w:val="008E0972"/>
    <w:rsid w:val="008E19B0"/>
    <w:rsid w:val="008E490F"/>
    <w:rsid w:val="008F32B0"/>
    <w:rsid w:val="008F6213"/>
    <w:rsid w:val="008F6B19"/>
    <w:rsid w:val="009076A8"/>
    <w:rsid w:val="00912806"/>
    <w:rsid w:val="0091339A"/>
    <w:rsid w:val="00920D06"/>
    <w:rsid w:val="009348BC"/>
    <w:rsid w:val="0094064B"/>
    <w:rsid w:val="00955298"/>
    <w:rsid w:val="00960FF1"/>
    <w:rsid w:val="00964ABB"/>
    <w:rsid w:val="009659D9"/>
    <w:rsid w:val="00982185"/>
    <w:rsid w:val="009938BA"/>
    <w:rsid w:val="009947CC"/>
    <w:rsid w:val="009975F5"/>
    <w:rsid w:val="009A6F0D"/>
    <w:rsid w:val="009A7FF2"/>
    <w:rsid w:val="009B7F8D"/>
    <w:rsid w:val="009C052A"/>
    <w:rsid w:val="009D56B3"/>
    <w:rsid w:val="009E071A"/>
    <w:rsid w:val="009E30FE"/>
    <w:rsid w:val="009F67D0"/>
    <w:rsid w:val="00A04E17"/>
    <w:rsid w:val="00A06306"/>
    <w:rsid w:val="00A07AAE"/>
    <w:rsid w:val="00A15454"/>
    <w:rsid w:val="00A25082"/>
    <w:rsid w:val="00A27AF1"/>
    <w:rsid w:val="00A33244"/>
    <w:rsid w:val="00A35322"/>
    <w:rsid w:val="00A35A7C"/>
    <w:rsid w:val="00A362B3"/>
    <w:rsid w:val="00A377FE"/>
    <w:rsid w:val="00A451BD"/>
    <w:rsid w:val="00A47EDE"/>
    <w:rsid w:val="00A506EE"/>
    <w:rsid w:val="00A54999"/>
    <w:rsid w:val="00A6310F"/>
    <w:rsid w:val="00A74838"/>
    <w:rsid w:val="00A74B76"/>
    <w:rsid w:val="00A77225"/>
    <w:rsid w:val="00A92154"/>
    <w:rsid w:val="00A93A02"/>
    <w:rsid w:val="00AA552A"/>
    <w:rsid w:val="00AA6E5F"/>
    <w:rsid w:val="00AA6F25"/>
    <w:rsid w:val="00AA710F"/>
    <w:rsid w:val="00AA724F"/>
    <w:rsid w:val="00AC3CD7"/>
    <w:rsid w:val="00AC4D76"/>
    <w:rsid w:val="00AC7D02"/>
    <w:rsid w:val="00AD580F"/>
    <w:rsid w:val="00AF51A9"/>
    <w:rsid w:val="00B02DA0"/>
    <w:rsid w:val="00B04020"/>
    <w:rsid w:val="00B05195"/>
    <w:rsid w:val="00B21AA7"/>
    <w:rsid w:val="00B231DB"/>
    <w:rsid w:val="00B26ED8"/>
    <w:rsid w:val="00B27AB4"/>
    <w:rsid w:val="00B33925"/>
    <w:rsid w:val="00B438D9"/>
    <w:rsid w:val="00B44DBE"/>
    <w:rsid w:val="00B50287"/>
    <w:rsid w:val="00B54037"/>
    <w:rsid w:val="00B55045"/>
    <w:rsid w:val="00B5649D"/>
    <w:rsid w:val="00B71BEA"/>
    <w:rsid w:val="00B82BB9"/>
    <w:rsid w:val="00B84DD1"/>
    <w:rsid w:val="00B8731C"/>
    <w:rsid w:val="00B90E72"/>
    <w:rsid w:val="00B91367"/>
    <w:rsid w:val="00B97D92"/>
    <w:rsid w:val="00BA03D4"/>
    <w:rsid w:val="00BA7414"/>
    <w:rsid w:val="00BB32C6"/>
    <w:rsid w:val="00BB4136"/>
    <w:rsid w:val="00BC1BCA"/>
    <w:rsid w:val="00BC60F3"/>
    <w:rsid w:val="00BD042F"/>
    <w:rsid w:val="00BD3829"/>
    <w:rsid w:val="00BE0D8F"/>
    <w:rsid w:val="00BF12BE"/>
    <w:rsid w:val="00BF2507"/>
    <w:rsid w:val="00BF42C7"/>
    <w:rsid w:val="00BF71BF"/>
    <w:rsid w:val="00BF7C68"/>
    <w:rsid w:val="00C02C92"/>
    <w:rsid w:val="00C02E72"/>
    <w:rsid w:val="00C05740"/>
    <w:rsid w:val="00C10EBB"/>
    <w:rsid w:val="00C117DF"/>
    <w:rsid w:val="00C17989"/>
    <w:rsid w:val="00C26B29"/>
    <w:rsid w:val="00C27012"/>
    <w:rsid w:val="00C328BA"/>
    <w:rsid w:val="00C41A2A"/>
    <w:rsid w:val="00C443A5"/>
    <w:rsid w:val="00C45287"/>
    <w:rsid w:val="00C50220"/>
    <w:rsid w:val="00C53FBA"/>
    <w:rsid w:val="00C60FAF"/>
    <w:rsid w:val="00C72884"/>
    <w:rsid w:val="00C86C94"/>
    <w:rsid w:val="00C9351D"/>
    <w:rsid w:val="00CA2D51"/>
    <w:rsid w:val="00CB1249"/>
    <w:rsid w:val="00CB3FE2"/>
    <w:rsid w:val="00CB6931"/>
    <w:rsid w:val="00CC54E8"/>
    <w:rsid w:val="00CD12D4"/>
    <w:rsid w:val="00CD2521"/>
    <w:rsid w:val="00CD5D8C"/>
    <w:rsid w:val="00CE6B2F"/>
    <w:rsid w:val="00CF37B1"/>
    <w:rsid w:val="00D00FF0"/>
    <w:rsid w:val="00D02C18"/>
    <w:rsid w:val="00D07E6A"/>
    <w:rsid w:val="00D33195"/>
    <w:rsid w:val="00D35388"/>
    <w:rsid w:val="00D37D4D"/>
    <w:rsid w:val="00D44C9B"/>
    <w:rsid w:val="00D51245"/>
    <w:rsid w:val="00D63652"/>
    <w:rsid w:val="00D63EF9"/>
    <w:rsid w:val="00D650B8"/>
    <w:rsid w:val="00D72965"/>
    <w:rsid w:val="00D74926"/>
    <w:rsid w:val="00DA1320"/>
    <w:rsid w:val="00DA14B3"/>
    <w:rsid w:val="00DA310E"/>
    <w:rsid w:val="00DB2DEA"/>
    <w:rsid w:val="00DC081E"/>
    <w:rsid w:val="00DC5D0F"/>
    <w:rsid w:val="00DC5FCD"/>
    <w:rsid w:val="00DD0EF3"/>
    <w:rsid w:val="00DD141B"/>
    <w:rsid w:val="00DD3D4E"/>
    <w:rsid w:val="00DE1615"/>
    <w:rsid w:val="00DF28B3"/>
    <w:rsid w:val="00E0010C"/>
    <w:rsid w:val="00E02189"/>
    <w:rsid w:val="00E0357A"/>
    <w:rsid w:val="00E075D3"/>
    <w:rsid w:val="00E07C05"/>
    <w:rsid w:val="00E1583F"/>
    <w:rsid w:val="00E246DB"/>
    <w:rsid w:val="00E31EE4"/>
    <w:rsid w:val="00E32C1D"/>
    <w:rsid w:val="00E32DE5"/>
    <w:rsid w:val="00E42D36"/>
    <w:rsid w:val="00E5245C"/>
    <w:rsid w:val="00E54E5D"/>
    <w:rsid w:val="00E55047"/>
    <w:rsid w:val="00E57184"/>
    <w:rsid w:val="00E62A8C"/>
    <w:rsid w:val="00E6442B"/>
    <w:rsid w:val="00E730A9"/>
    <w:rsid w:val="00E82994"/>
    <w:rsid w:val="00E832A6"/>
    <w:rsid w:val="00EA2E11"/>
    <w:rsid w:val="00EB0248"/>
    <w:rsid w:val="00EB35E9"/>
    <w:rsid w:val="00ED19E4"/>
    <w:rsid w:val="00ED27CE"/>
    <w:rsid w:val="00ED56B0"/>
    <w:rsid w:val="00EE2414"/>
    <w:rsid w:val="00EE4B16"/>
    <w:rsid w:val="00EE7775"/>
    <w:rsid w:val="00EF28E2"/>
    <w:rsid w:val="00F0544C"/>
    <w:rsid w:val="00F24F26"/>
    <w:rsid w:val="00F35CCA"/>
    <w:rsid w:val="00F42470"/>
    <w:rsid w:val="00F4312D"/>
    <w:rsid w:val="00F47A4C"/>
    <w:rsid w:val="00F538E9"/>
    <w:rsid w:val="00F6124C"/>
    <w:rsid w:val="00F63786"/>
    <w:rsid w:val="00F64A82"/>
    <w:rsid w:val="00F678C7"/>
    <w:rsid w:val="00F70BF4"/>
    <w:rsid w:val="00F775B2"/>
    <w:rsid w:val="00F800FC"/>
    <w:rsid w:val="00F83330"/>
    <w:rsid w:val="00FA7694"/>
    <w:rsid w:val="00FB0419"/>
    <w:rsid w:val="00FB11B1"/>
    <w:rsid w:val="00FB6B8E"/>
    <w:rsid w:val="00FC0014"/>
    <w:rsid w:val="00FC4574"/>
    <w:rsid w:val="00FD3271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sbritt</dc:creator>
  <cp:lastModifiedBy>Arie Chandler</cp:lastModifiedBy>
  <cp:revision>36</cp:revision>
  <cp:lastPrinted>2017-09-19T15:02:00Z</cp:lastPrinted>
  <dcterms:created xsi:type="dcterms:W3CDTF">2018-04-25T20:42:00Z</dcterms:created>
  <dcterms:modified xsi:type="dcterms:W3CDTF">2018-05-14T15:03:00Z</dcterms:modified>
</cp:coreProperties>
</file>