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CFE" w:rsidRPr="001764F8" w:rsidRDefault="001764F8" w:rsidP="001764F8">
      <w:pPr>
        <w:spacing w:after="0" w:line="240" w:lineRule="auto"/>
        <w:jc w:val="center"/>
        <w:rPr>
          <w:b/>
          <w:sz w:val="24"/>
          <w:szCs w:val="24"/>
        </w:rPr>
      </w:pPr>
      <w:proofErr w:type="gramStart"/>
      <w:r w:rsidRPr="001764F8">
        <w:rPr>
          <w:b/>
          <w:sz w:val="24"/>
          <w:szCs w:val="24"/>
        </w:rPr>
        <w:t>NORTH  SUNFLOWER</w:t>
      </w:r>
      <w:proofErr w:type="gramEnd"/>
      <w:r w:rsidRPr="001764F8">
        <w:rPr>
          <w:b/>
          <w:sz w:val="24"/>
          <w:szCs w:val="24"/>
        </w:rPr>
        <w:t xml:space="preserve"> MEDICAL CENTER</w:t>
      </w:r>
    </w:p>
    <w:p w:rsidR="001764F8" w:rsidRPr="001764F8" w:rsidRDefault="001764F8" w:rsidP="001764F8">
      <w:pPr>
        <w:spacing w:after="0" w:line="240" w:lineRule="auto"/>
        <w:jc w:val="center"/>
        <w:rPr>
          <w:b/>
          <w:sz w:val="24"/>
          <w:szCs w:val="24"/>
        </w:rPr>
      </w:pPr>
      <w:proofErr w:type="gramStart"/>
      <w:r w:rsidRPr="001764F8">
        <w:rPr>
          <w:b/>
          <w:sz w:val="24"/>
          <w:szCs w:val="24"/>
        </w:rPr>
        <w:t>BOARD  OF</w:t>
      </w:r>
      <w:proofErr w:type="gramEnd"/>
      <w:r w:rsidRPr="001764F8">
        <w:rPr>
          <w:b/>
          <w:sz w:val="24"/>
          <w:szCs w:val="24"/>
        </w:rPr>
        <w:t xml:space="preserve">  TRUSTEES</w:t>
      </w:r>
    </w:p>
    <w:p w:rsidR="001764F8" w:rsidRPr="001764F8" w:rsidRDefault="001764F8" w:rsidP="001764F8">
      <w:pPr>
        <w:spacing w:after="0" w:line="240" w:lineRule="auto"/>
        <w:jc w:val="center"/>
        <w:rPr>
          <w:b/>
          <w:sz w:val="24"/>
          <w:szCs w:val="24"/>
        </w:rPr>
      </w:pPr>
      <w:proofErr w:type="gramStart"/>
      <w:r w:rsidRPr="001764F8">
        <w:rPr>
          <w:b/>
          <w:sz w:val="24"/>
          <w:szCs w:val="24"/>
        </w:rPr>
        <w:t>REGULAR  MEETING</w:t>
      </w:r>
      <w:proofErr w:type="gramEnd"/>
      <w:r w:rsidRPr="001764F8">
        <w:rPr>
          <w:b/>
          <w:sz w:val="24"/>
          <w:szCs w:val="24"/>
        </w:rPr>
        <w:t xml:space="preserve">  MINUTES</w:t>
      </w:r>
    </w:p>
    <w:p w:rsidR="001764F8" w:rsidRDefault="001764F8" w:rsidP="001764F8">
      <w:pPr>
        <w:spacing w:after="0" w:line="240" w:lineRule="auto"/>
        <w:jc w:val="center"/>
        <w:rPr>
          <w:b/>
          <w:sz w:val="24"/>
          <w:szCs w:val="24"/>
        </w:rPr>
      </w:pPr>
      <w:r w:rsidRPr="001764F8">
        <w:rPr>
          <w:b/>
          <w:sz w:val="24"/>
          <w:szCs w:val="24"/>
        </w:rPr>
        <w:t>24 August 2016</w:t>
      </w:r>
    </w:p>
    <w:p w:rsidR="001764F8" w:rsidRDefault="001764F8" w:rsidP="001764F8">
      <w:pPr>
        <w:spacing w:after="0" w:line="240" w:lineRule="auto"/>
        <w:jc w:val="center"/>
        <w:rPr>
          <w:b/>
          <w:sz w:val="24"/>
          <w:szCs w:val="24"/>
        </w:rPr>
      </w:pPr>
    </w:p>
    <w:p w:rsidR="001764F8" w:rsidRDefault="001764F8" w:rsidP="001764F8">
      <w:pPr>
        <w:spacing w:after="0" w:line="240" w:lineRule="auto"/>
        <w:jc w:val="center"/>
        <w:rPr>
          <w:b/>
          <w:sz w:val="24"/>
          <w:szCs w:val="24"/>
        </w:rPr>
      </w:pPr>
    </w:p>
    <w:p w:rsidR="001764F8" w:rsidRDefault="001764F8" w:rsidP="001764F8">
      <w:pPr>
        <w:spacing w:after="0" w:line="240" w:lineRule="auto"/>
        <w:rPr>
          <w:sz w:val="24"/>
          <w:szCs w:val="24"/>
        </w:rPr>
      </w:pPr>
      <w:r>
        <w:rPr>
          <w:b/>
          <w:sz w:val="24"/>
          <w:szCs w:val="24"/>
        </w:rPr>
        <w:tab/>
        <w:t xml:space="preserve">BE IT REMEMBERED </w:t>
      </w:r>
      <w:r>
        <w:rPr>
          <w:sz w:val="24"/>
          <w:szCs w:val="24"/>
        </w:rPr>
        <w:t>that the Chairman and the Board of Trustees of North Sunflower Medical Center, Ruleville, Sunflower County, Mississippi, met in their Regular Meeting on Wednesday, 24 August 2016, when and where the following were present:</w:t>
      </w:r>
    </w:p>
    <w:p w:rsidR="001764F8" w:rsidRDefault="001764F8" w:rsidP="001764F8">
      <w:pPr>
        <w:spacing w:after="0" w:line="240" w:lineRule="auto"/>
        <w:rPr>
          <w:sz w:val="24"/>
          <w:szCs w:val="24"/>
        </w:rPr>
      </w:pPr>
    </w:p>
    <w:p w:rsidR="001764F8" w:rsidRDefault="001764F8" w:rsidP="001764F8">
      <w:pPr>
        <w:spacing w:after="0" w:line="240" w:lineRule="auto"/>
        <w:rPr>
          <w:sz w:val="24"/>
          <w:szCs w:val="24"/>
        </w:rPr>
      </w:pPr>
      <w:r>
        <w:rPr>
          <w:sz w:val="24"/>
          <w:szCs w:val="24"/>
        </w:rPr>
        <w:tab/>
        <w:t xml:space="preserve">Billy Joe </w:t>
      </w:r>
      <w:proofErr w:type="spellStart"/>
      <w:r>
        <w:rPr>
          <w:sz w:val="24"/>
          <w:szCs w:val="24"/>
        </w:rPr>
        <w:t>Waltdrup</w:t>
      </w:r>
      <w:proofErr w:type="spellEnd"/>
      <w:r>
        <w:rPr>
          <w:sz w:val="24"/>
          <w:szCs w:val="24"/>
        </w:rPr>
        <w:t>, Chairman and Trustee; H. T. Miller, III, Vice Chairman and Trustee;</w:t>
      </w:r>
    </w:p>
    <w:p w:rsidR="001764F8" w:rsidRDefault="001764F8" w:rsidP="001764F8">
      <w:pPr>
        <w:spacing w:after="0" w:line="240" w:lineRule="auto"/>
        <w:rPr>
          <w:sz w:val="24"/>
          <w:szCs w:val="24"/>
        </w:rPr>
      </w:pPr>
      <w:r>
        <w:rPr>
          <w:sz w:val="24"/>
          <w:szCs w:val="24"/>
        </w:rPr>
        <w:t xml:space="preserve">Bobbie Bounds Allen, Secretary and Trustee; Phil </w:t>
      </w:r>
      <w:proofErr w:type="spellStart"/>
      <w:r>
        <w:rPr>
          <w:sz w:val="24"/>
          <w:szCs w:val="24"/>
        </w:rPr>
        <w:t>McNeer</w:t>
      </w:r>
      <w:proofErr w:type="spellEnd"/>
      <w:r>
        <w:rPr>
          <w:sz w:val="24"/>
          <w:szCs w:val="24"/>
        </w:rPr>
        <w:t>, Trustee; Billy Marlow, Executive Director; Sam Miller, CEO; Rodney Clark, COO; Drew Weissinger, CFO; Lawson Holladay,</w:t>
      </w:r>
    </w:p>
    <w:p w:rsidR="001764F8" w:rsidRDefault="001764F8" w:rsidP="001764F8">
      <w:pPr>
        <w:spacing w:after="0" w:line="240" w:lineRule="auto"/>
        <w:rPr>
          <w:sz w:val="24"/>
          <w:szCs w:val="24"/>
        </w:rPr>
      </w:pPr>
      <w:proofErr w:type="gramStart"/>
      <w:r>
        <w:rPr>
          <w:sz w:val="24"/>
          <w:szCs w:val="24"/>
        </w:rPr>
        <w:t>Attorney; Sandra Britt, Administrative Assistant.</w:t>
      </w:r>
      <w:proofErr w:type="gramEnd"/>
    </w:p>
    <w:p w:rsidR="001764F8" w:rsidRDefault="001764F8" w:rsidP="001764F8">
      <w:pPr>
        <w:spacing w:after="0" w:line="240" w:lineRule="auto"/>
        <w:rPr>
          <w:sz w:val="24"/>
          <w:szCs w:val="24"/>
        </w:rPr>
      </w:pPr>
    </w:p>
    <w:p w:rsidR="001764F8" w:rsidRDefault="001764F8" w:rsidP="001764F8">
      <w:pPr>
        <w:spacing w:after="0" w:line="240" w:lineRule="auto"/>
        <w:rPr>
          <w:sz w:val="24"/>
          <w:szCs w:val="24"/>
        </w:rPr>
      </w:pPr>
      <w:r>
        <w:rPr>
          <w:sz w:val="24"/>
          <w:szCs w:val="24"/>
        </w:rPr>
        <w:tab/>
        <w:t xml:space="preserve">Mr. </w:t>
      </w:r>
      <w:proofErr w:type="spellStart"/>
      <w:r>
        <w:rPr>
          <w:sz w:val="24"/>
          <w:szCs w:val="24"/>
        </w:rPr>
        <w:t>Waldrup</w:t>
      </w:r>
      <w:proofErr w:type="spellEnd"/>
      <w:r>
        <w:rPr>
          <w:sz w:val="24"/>
          <w:szCs w:val="24"/>
        </w:rPr>
        <w:t xml:space="preserve"> called the meeting to order at Noon and asked Sandra Britt to open with meeting with prayer. </w:t>
      </w:r>
    </w:p>
    <w:p w:rsidR="001764F8" w:rsidRDefault="001764F8" w:rsidP="001764F8">
      <w:pPr>
        <w:spacing w:after="0" w:line="240" w:lineRule="auto"/>
        <w:rPr>
          <w:sz w:val="24"/>
          <w:szCs w:val="24"/>
        </w:rPr>
      </w:pPr>
    </w:p>
    <w:p w:rsidR="001764F8" w:rsidRDefault="001764F8" w:rsidP="001764F8">
      <w:pPr>
        <w:spacing w:after="0" w:line="240" w:lineRule="auto"/>
        <w:rPr>
          <w:sz w:val="24"/>
          <w:szCs w:val="24"/>
        </w:rPr>
      </w:pPr>
      <w:r>
        <w:rPr>
          <w:sz w:val="24"/>
          <w:szCs w:val="24"/>
        </w:rPr>
        <w:tab/>
        <w:t>The minutes of the 27 July 2016 Board of Trustees was approved as corrected.  The correction wa</w:t>
      </w:r>
      <w:r w:rsidR="003068B5">
        <w:rPr>
          <w:sz w:val="24"/>
          <w:szCs w:val="24"/>
        </w:rPr>
        <w:t xml:space="preserve">s on the first page, last paragraph:  “…The Board next discussed the GASB 68 rule…”  Maker: Phil </w:t>
      </w:r>
      <w:proofErr w:type="spellStart"/>
      <w:r w:rsidR="003068B5">
        <w:rPr>
          <w:sz w:val="24"/>
          <w:szCs w:val="24"/>
        </w:rPr>
        <w:t>McNeer</w:t>
      </w:r>
      <w:proofErr w:type="spellEnd"/>
      <w:r w:rsidR="003068B5">
        <w:rPr>
          <w:sz w:val="24"/>
          <w:szCs w:val="24"/>
        </w:rPr>
        <w:t>, Seconded by Bobbie Bounds Allen.</w:t>
      </w:r>
    </w:p>
    <w:p w:rsidR="003068B5" w:rsidRDefault="003068B5" w:rsidP="001764F8">
      <w:pPr>
        <w:spacing w:after="0" w:line="240" w:lineRule="auto"/>
        <w:rPr>
          <w:sz w:val="24"/>
          <w:szCs w:val="24"/>
        </w:rPr>
      </w:pPr>
    </w:p>
    <w:p w:rsidR="003068B5" w:rsidRDefault="003068B5" w:rsidP="001764F8">
      <w:pPr>
        <w:spacing w:after="0" w:line="240" w:lineRule="auto"/>
        <w:rPr>
          <w:sz w:val="24"/>
          <w:szCs w:val="24"/>
        </w:rPr>
      </w:pPr>
      <w:r>
        <w:rPr>
          <w:sz w:val="24"/>
          <w:szCs w:val="24"/>
        </w:rPr>
        <w:tab/>
      </w:r>
      <w:r w:rsidR="0056063A">
        <w:rPr>
          <w:sz w:val="24"/>
          <w:szCs w:val="24"/>
        </w:rPr>
        <w:t>The following persons were presented for review of their applications for Medical Staff privileges.  Not all information has been returned to complete the process at the August meeting.  Medical Staff gave the following people thirty (30) day Temporary Privileges so they could begin working.  They will be brought back for full review at the September Board Meeting.</w:t>
      </w:r>
    </w:p>
    <w:p w:rsidR="0056063A" w:rsidRDefault="0056063A" w:rsidP="001764F8">
      <w:pPr>
        <w:spacing w:after="0" w:line="240" w:lineRule="auto"/>
        <w:rPr>
          <w:sz w:val="24"/>
          <w:szCs w:val="24"/>
        </w:rPr>
      </w:pPr>
    </w:p>
    <w:p w:rsidR="0056063A" w:rsidRDefault="0056063A" w:rsidP="001764F8">
      <w:pPr>
        <w:spacing w:after="0" w:line="240" w:lineRule="auto"/>
        <w:rPr>
          <w:b/>
          <w:sz w:val="24"/>
          <w:szCs w:val="24"/>
        </w:rPr>
      </w:pPr>
      <w:r>
        <w:rPr>
          <w:sz w:val="24"/>
          <w:szCs w:val="24"/>
        </w:rPr>
        <w:tab/>
      </w:r>
      <w:r>
        <w:rPr>
          <w:b/>
          <w:sz w:val="24"/>
          <w:szCs w:val="24"/>
        </w:rPr>
        <w:t xml:space="preserve">MOTION: I move to give the following providers 30 day Temporary Privileges </w:t>
      </w:r>
    </w:p>
    <w:p w:rsidR="0056063A" w:rsidRDefault="0056063A" w:rsidP="001764F8">
      <w:pPr>
        <w:spacing w:after="0" w:line="240" w:lineRule="auto"/>
        <w:rPr>
          <w:b/>
          <w:sz w:val="24"/>
          <w:szCs w:val="24"/>
        </w:rPr>
      </w:pPr>
      <w:r>
        <w:rPr>
          <w:b/>
          <w:sz w:val="24"/>
          <w:szCs w:val="24"/>
        </w:rPr>
        <w:tab/>
      </w:r>
      <w:proofErr w:type="gramStart"/>
      <w:r>
        <w:rPr>
          <w:b/>
          <w:sz w:val="24"/>
          <w:szCs w:val="24"/>
        </w:rPr>
        <w:t>and</w:t>
      </w:r>
      <w:proofErr w:type="gramEnd"/>
      <w:r>
        <w:rPr>
          <w:b/>
          <w:sz w:val="24"/>
          <w:szCs w:val="24"/>
        </w:rPr>
        <w:t xml:space="preserve"> be brought back to the Board following the September Medical Staff</w:t>
      </w:r>
    </w:p>
    <w:p w:rsidR="0056063A" w:rsidRDefault="0056063A" w:rsidP="001764F8">
      <w:pPr>
        <w:spacing w:after="0" w:line="240" w:lineRule="auto"/>
        <w:rPr>
          <w:b/>
          <w:sz w:val="24"/>
          <w:szCs w:val="24"/>
        </w:rPr>
      </w:pPr>
      <w:r>
        <w:rPr>
          <w:b/>
          <w:sz w:val="24"/>
          <w:szCs w:val="24"/>
        </w:rPr>
        <w:tab/>
      </w:r>
      <w:proofErr w:type="gramStart"/>
      <w:r>
        <w:rPr>
          <w:b/>
          <w:sz w:val="24"/>
          <w:szCs w:val="24"/>
        </w:rPr>
        <w:t>meeting</w:t>
      </w:r>
      <w:proofErr w:type="gramEnd"/>
      <w:r>
        <w:rPr>
          <w:b/>
          <w:sz w:val="24"/>
          <w:szCs w:val="24"/>
        </w:rPr>
        <w:t xml:space="preserve">: Donald C. </w:t>
      </w:r>
      <w:proofErr w:type="spellStart"/>
      <w:r>
        <w:rPr>
          <w:b/>
          <w:sz w:val="24"/>
          <w:szCs w:val="24"/>
        </w:rPr>
        <w:t>Faucett</w:t>
      </w:r>
      <w:proofErr w:type="spellEnd"/>
      <w:r>
        <w:rPr>
          <w:b/>
          <w:sz w:val="24"/>
          <w:szCs w:val="24"/>
        </w:rPr>
        <w:t>, M.D.; Jerry Havas, D.O.; Brantley Catlett, NP;</w:t>
      </w:r>
    </w:p>
    <w:p w:rsidR="0056063A" w:rsidRDefault="0056063A" w:rsidP="001764F8">
      <w:pPr>
        <w:spacing w:after="0" w:line="240" w:lineRule="auto"/>
        <w:rPr>
          <w:b/>
          <w:sz w:val="24"/>
          <w:szCs w:val="24"/>
        </w:rPr>
      </w:pPr>
      <w:r>
        <w:rPr>
          <w:b/>
          <w:sz w:val="24"/>
          <w:szCs w:val="24"/>
        </w:rPr>
        <w:tab/>
      </w:r>
      <w:proofErr w:type="gramStart"/>
      <w:r>
        <w:rPr>
          <w:b/>
          <w:sz w:val="24"/>
          <w:szCs w:val="24"/>
        </w:rPr>
        <w:t xml:space="preserve">Valarie Hildebrand, NP-C; Laurie S. </w:t>
      </w:r>
      <w:proofErr w:type="spellStart"/>
      <w:r>
        <w:rPr>
          <w:b/>
          <w:sz w:val="24"/>
          <w:szCs w:val="24"/>
        </w:rPr>
        <w:t>Nimon</w:t>
      </w:r>
      <w:proofErr w:type="spellEnd"/>
      <w:r>
        <w:rPr>
          <w:b/>
          <w:sz w:val="24"/>
          <w:szCs w:val="24"/>
        </w:rPr>
        <w:t>, NP-C; Natalya Pitts-Thomas, NP.</w:t>
      </w:r>
      <w:proofErr w:type="gramEnd"/>
    </w:p>
    <w:p w:rsidR="0056063A" w:rsidRDefault="0056063A" w:rsidP="001764F8">
      <w:pPr>
        <w:spacing w:after="0" w:line="240" w:lineRule="auto"/>
        <w:rPr>
          <w:b/>
          <w:sz w:val="24"/>
          <w:szCs w:val="24"/>
        </w:rPr>
      </w:pPr>
      <w:r>
        <w:rPr>
          <w:b/>
          <w:sz w:val="24"/>
          <w:szCs w:val="24"/>
        </w:rPr>
        <w:tab/>
        <w:t xml:space="preserve">Maker: Phil </w:t>
      </w:r>
      <w:proofErr w:type="spellStart"/>
      <w:r>
        <w:rPr>
          <w:b/>
          <w:sz w:val="24"/>
          <w:szCs w:val="24"/>
        </w:rPr>
        <w:t>McNeer</w:t>
      </w:r>
      <w:proofErr w:type="spellEnd"/>
      <w:r>
        <w:rPr>
          <w:b/>
          <w:sz w:val="24"/>
          <w:szCs w:val="24"/>
        </w:rPr>
        <w:tab/>
      </w:r>
      <w:r>
        <w:rPr>
          <w:b/>
          <w:sz w:val="24"/>
          <w:szCs w:val="24"/>
        </w:rPr>
        <w:tab/>
      </w:r>
      <w:r>
        <w:rPr>
          <w:b/>
          <w:sz w:val="24"/>
          <w:szCs w:val="24"/>
        </w:rPr>
        <w:tab/>
      </w:r>
      <w:r>
        <w:rPr>
          <w:b/>
          <w:sz w:val="24"/>
          <w:szCs w:val="24"/>
        </w:rPr>
        <w:tab/>
      </w:r>
      <w:r>
        <w:rPr>
          <w:b/>
          <w:sz w:val="24"/>
          <w:szCs w:val="24"/>
        </w:rPr>
        <w:tab/>
        <w:t>Seconder: H. T. Miller, III</w:t>
      </w:r>
    </w:p>
    <w:p w:rsidR="0056063A" w:rsidRPr="0056063A" w:rsidRDefault="0056063A" w:rsidP="001764F8">
      <w:pPr>
        <w:spacing w:after="0" w:line="240" w:lineRule="auto"/>
        <w:rPr>
          <w:b/>
          <w:sz w:val="24"/>
          <w:szCs w:val="24"/>
        </w:rPr>
      </w:pPr>
      <w:r>
        <w:rPr>
          <w:b/>
          <w:sz w:val="24"/>
          <w:szCs w:val="24"/>
        </w:rPr>
        <w:tab/>
      </w:r>
      <w:r>
        <w:rPr>
          <w:b/>
          <w:sz w:val="24"/>
          <w:szCs w:val="24"/>
        </w:rPr>
        <w:tab/>
      </w:r>
      <w:r>
        <w:rPr>
          <w:b/>
          <w:sz w:val="24"/>
          <w:szCs w:val="24"/>
        </w:rPr>
        <w:tab/>
        <w:t xml:space="preserve">           Motion Unanimously Adopted</w:t>
      </w:r>
    </w:p>
    <w:p w:rsidR="003068B5" w:rsidRDefault="0056063A" w:rsidP="001764F8">
      <w:pPr>
        <w:spacing w:after="0" w:line="240" w:lineRule="auto"/>
        <w:rPr>
          <w:b/>
          <w:sz w:val="24"/>
          <w:szCs w:val="24"/>
        </w:rPr>
      </w:pPr>
      <w:r>
        <w:rPr>
          <w:sz w:val="24"/>
          <w:szCs w:val="24"/>
        </w:rPr>
        <w:tab/>
      </w:r>
    </w:p>
    <w:p w:rsidR="0056063A" w:rsidRPr="00875D94" w:rsidRDefault="0056063A" w:rsidP="001764F8">
      <w:pPr>
        <w:spacing w:after="0" w:line="240" w:lineRule="auto"/>
        <w:rPr>
          <w:b/>
          <w:sz w:val="24"/>
          <w:szCs w:val="24"/>
        </w:rPr>
      </w:pPr>
      <w:r>
        <w:rPr>
          <w:b/>
          <w:sz w:val="24"/>
          <w:szCs w:val="24"/>
        </w:rPr>
        <w:tab/>
      </w:r>
      <w:r>
        <w:rPr>
          <w:sz w:val="24"/>
          <w:szCs w:val="24"/>
        </w:rPr>
        <w:t>The next item for discussion was a follow up on Richard Williams, D.M.D.  Dr. Williams has successfully completed his first requirements as directed by the Mississippi Dental Licensu</w:t>
      </w:r>
      <w:r w:rsidR="00875D94">
        <w:rPr>
          <w:sz w:val="24"/>
          <w:szCs w:val="24"/>
        </w:rPr>
        <w:t>re Board.  The paperwork requirement</w:t>
      </w:r>
      <w:r>
        <w:rPr>
          <w:sz w:val="24"/>
          <w:szCs w:val="24"/>
        </w:rPr>
        <w:t xml:space="preserve"> he is to fulfill has already begun</w:t>
      </w:r>
      <w:r w:rsidRPr="00875D94">
        <w:rPr>
          <w:b/>
          <w:sz w:val="24"/>
          <w:szCs w:val="24"/>
        </w:rPr>
        <w:t>.</w:t>
      </w:r>
      <w:r w:rsidR="00875D94" w:rsidRPr="00875D94">
        <w:rPr>
          <w:b/>
          <w:sz w:val="24"/>
          <w:szCs w:val="24"/>
        </w:rPr>
        <w:t xml:space="preserve">  Dr. Williams has now completed his re-credentialing process and is in good standing until July 2018.</w:t>
      </w:r>
    </w:p>
    <w:p w:rsidR="0056063A" w:rsidRDefault="0056063A" w:rsidP="001764F8">
      <w:pPr>
        <w:spacing w:after="0" w:line="240" w:lineRule="auto"/>
        <w:rPr>
          <w:b/>
          <w:sz w:val="24"/>
          <w:szCs w:val="24"/>
        </w:rPr>
      </w:pPr>
    </w:p>
    <w:p w:rsidR="00500B63" w:rsidRPr="00EE5FE2" w:rsidRDefault="00EE5FE2" w:rsidP="001764F8">
      <w:pPr>
        <w:spacing w:after="0" w:line="240" w:lineRule="auto"/>
        <w:rPr>
          <w:sz w:val="24"/>
          <w:szCs w:val="24"/>
        </w:rPr>
      </w:pPr>
      <w:r>
        <w:rPr>
          <w:b/>
          <w:sz w:val="24"/>
          <w:szCs w:val="24"/>
        </w:rPr>
        <w:tab/>
      </w:r>
      <w:r>
        <w:rPr>
          <w:sz w:val="24"/>
          <w:szCs w:val="24"/>
        </w:rPr>
        <w:t>The next item of business was to review the Letter of Engagement from Watkins, Ward, &amp; Stafford, CPA Firm, to perform the hospital’s annual audit and Medicare/Medicaid Cost Report</w:t>
      </w:r>
      <w:r w:rsidR="00B322D2">
        <w:rPr>
          <w:sz w:val="24"/>
          <w:szCs w:val="24"/>
        </w:rPr>
        <w:t xml:space="preserve"> audit</w:t>
      </w:r>
      <w:r>
        <w:rPr>
          <w:sz w:val="24"/>
          <w:szCs w:val="24"/>
        </w:rPr>
        <w:t>.  Both letters were discussed.</w:t>
      </w:r>
    </w:p>
    <w:p w:rsidR="0056063A" w:rsidRDefault="0056063A" w:rsidP="001764F8">
      <w:pPr>
        <w:spacing w:after="0" w:line="240" w:lineRule="auto"/>
        <w:rPr>
          <w:sz w:val="24"/>
          <w:szCs w:val="24"/>
        </w:rPr>
      </w:pPr>
      <w:r>
        <w:rPr>
          <w:sz w:val="24"/>
          <w:szCs w:val="24"/>
        </w:rPr>
        <w:tab/>
      </w:r>
      <w:r w:rsidR="00B322D2">
        <w:rPr>
          <w:sz w:val="24"/>
          <w:szCs w:val="24"/>
        </w:rPr>
        <w:t>After discussion, the following motion was made:</w:t>
      </w:r>
    </w:p>
    <w:p w:rsidR="00B322D2" w:rsidRDefault="00B322D2" w:rsidP="001764F8">
      <w:pPr>
        <w:spacing w:after="0" w:line="240" w:lineRule="auto"/>
        <w:rPr>
          <w:b/>
          <w:sz w:val="24"/>
          <w:szCs w:val="24"/>
        </w:rPr>
      </w:pPr>
      <w:r>
        <w:rPr>
          <w:sz w:val="24"/>
          <w:szCs w:val="24"/>
        </w:rPr>
        <w:lastRenderedPageBreak/>
        <w:tab/>
      </w:r>
      <w:r>
        <w:rPr>
          <w:b/>
          <w:sz w:val="24"/>
          <w:szCs w:val="24"/>
        </w:rPr>
        <w:t>MOTION: I move that NSMC engage Watkins, Ward, &amp; Stafford to perform</w:t>
      </w:r>
      <w:r w:rsidR="009657B3">
        <w:rPr>
          <w:b/>
          <w:sz w:val="24"/>
          <w:szCs w:val="24"/>
        </w:rPr>
        <w:t xml:space="preserve"> the annual</w:t>
      </w:r>
    </w:p>
    <w:p w:rsidR="009657B3" w:rsidRDefault="009657B3" w:rsidP="001764F8">
      <w:pPr>
        <w:spacing w:after="0" w:line="240" w:lineRule="auto"/>
        <w:rPr>
          <w:b/>
          <w:sz w:val="24"/>
          <w:szCs w:val="24"/>
        </w:rPr>
      </w:pPr>
      <w:r>
        <w:rPr>
          <w:b/>
          <w:sz w:val="24"/>
          <w:szCs w:val="24"/>
        </w:rPr>
        <w:tab/>
        <w:t>Audit, not to exceed $48,000 (Based on 500 hrs. of work at a cost of $50 - $250.00</w:t>
      </w:r>
    </w:p>
    <w:p w:rsidR="009657B3" w:rsidRDefault="009657B3" w:rsidP="001764F8">
      <w:pPr>
        <w:spacing w:after="0" w:line="240" w:lineRule="auto"/>
        <w:rPr>
          <w:b/>
          <w:sz w:val="24"/>
          <w:szCs w:val="24"/>
        </w:rPr>
      </w:pPr>
      <w:r>
        <w:rPr>
          <w:b/>
          <w:sz w:val="24"/>
          <w:szCs w:val="24"/>
        </w:rPr>
        <w:tab/>
      </w:r>
      <w:proofErr w:type="gramStart"/>
      <w:r>
        <w:rPr>
          <w:b/>
          <w:sz w:val="24"/>
          <w:szCs w:val="24"/>
        </w:rPr>
        <w:t>per</w:t>
      </w:r>
      <w:proofErr w:type="gramEnd"/>
      <w:r>
        <w:rPr>
          <w:b/>
          <w:sz w:val="24"/>
          <w:szCs w:val="24"/>
        </w:rPr>
        <w:t xml:space="preserve"> hour) and to perform the Hospital’s Medicare/Medicaid Cost Report for $9,350.00 </w:t>
      </w:r>
    </w:p>
    <w:p w:rsidR="009657B3" w:rsidRDefault="009657B3" w:rsidP="001764F8">
      <w:pPr>
        <w:spacing w:after="0" w:line="240" w:lineRule="auto"/>
        <w:rPr>
          <w:b/>
          <w:sz w:val="24"/>
          <w:szCs w:val="24"/>
        </w:rPr>
      </w:pPr>
      <w:r>
        <w:rPr>
          <w:b/>
          <w:sz w:val="24"/>
          <w:szCs w:val="24"/>
        </w:rPr>
        <w:tab/>
      </w:r>
      <w:proofErr w:type="gramStart"/>
      <w:r>
        <w:rPr>
          <w:b/>
          <w:sz w:val="24"/>
          <w:szCs w:val="24"/>
        </w:rPr>
        <w:t>and</w:t>
      </w:r>
      <w:proofErr w:type="gramEnd"/>
      <w:r>
        <w:rPr>
          <w:b/>
          <w:sz w:val="24"/>
          <w:szCs w:val="24"/>
        </w:rPr>
        <w:t xml:space="preserve"> the Medicare/Medicaid Cost Report for Walter B. Crook Nursing Home for </w:t>
      </w:r>
      <w:r>
        <w:rPr>
          <w:b/>
          <w:sz w:val="24"/>
          <w:szCs w:val="24"/>
        </w:rPr>
        <w:tab/>
        <w:t>$5,500.00.  The Cost Reports are to be completed by February 28, 2017, as dictated by</w:t>
      </w:r>
    </w:p>
    <w:p w:rsidR="009657B3" w:rsidRDefault="009657B3" w:rsidP="001764F8">
      <w:pPr>
        <w:spacing w:after="0" w:line="240" w:lineRule="auto"/>
        <w:rPr>
          <w:b/>
          <w:sz w:val="24"/>
          <w:szCs w:val="24"/>
        </w:rPr>
      </w:pPr>
      <w:r>
        <w:rPr>
          <w:b/>
          <w:sz w:val="24"/>
          <w:szCs w:val="24"/>
        </w:rPr>
        <w:tab/>
      </w:r>
      <w:proofErr w:type="gramStart"/>
      <w:r>
        <w:rPr>
          <w:b/>
          <w:sz w:val="24"/>
          <w:szCs w:val="24"/>
        </w:rPr>
        <w:t>law</w:t>
      </w:r>
      <w:proofErr w:type="gramEnd"/>
      <w:r>
        <w:rPr>
          <w:b/>
          <w:sz w:val="24"/>
          <w:szCs w:val="24"/>
        </w:rPr>
        <w:t xml:space="preserve">.  </w:t>
      </w:r>
    </w:p>
    <w:p w:rsidR="009657B3" w:rsidRDefault="009657B3" w:rsidP="001764F8">
      <w:pPr>
        <w:spacing w:after="0" w:line="240" w:lineRule="auto"/>
        <w:rPr>
          <w:b/>
          <w:sz w:val="24"/>
          <w:szCs w:val="24"/>
        </w:rPr>
      </w:pPr>
      <w:r>
        <w:rPr>
          <w:b/>
          <w:sz w:val="24"/>
          <w:szCs w:val="24"/>
        </w:rPr>
        <w:tab/>
        <w:t>Maker:  Bobbie Bounds Allen</w:t>
      </w:r>
      <w:r>
        <w:rPr>
          <w:b/>
          <w:sz w:val="24"/>
          <w:szCs w:val="24"/>
        </w:rPr>
        <w:tab/>
      </w:r>
      <w:r>
        <w:rPr>
          <w:b/>
          <w:sz w:val="24"/>
          <w:szCs w:val="24"/>
        </w:rPr>
        <w:tab/>
      </w:r>
      <w:r>
        <w:rPr>
          <w:b/>
          <w:sz w:val="24"/>
          <w:szCs w:val="24"/>
        </w:rPr>
        <w:tab/>
      </w:r>
      <w:r>
        <w:rPr>
          <w:b/>
          <w:sz w:val="24"/>
          <w:szCs w:val="24"/>
        </w:rPr>
        <w:tab/>
        <w:t xml:space="preserve">Seconder: Phil </w:t>
      </w:r>
      <w:proofErr w:type="spellStart"/>
      <w:r>
        <w:rPr>
          <w:b/>
          <w:sz w:val="24"/>
          <w:szCs w:val="24"/>
        </w:rPr>
        <w:t>McNeer</w:t>
      </w:r>
      <w:proofErr w:type="spellEnd"/>
    </w:p>
    <w:p w:rsidR="009657B3" w:rsidRDefault="009657B3" w:rsidP="001764F8">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Motion Unanimously Adopted</w:t>
      </w:r>
    </w:p>
    <w:p w:rsidR="009657B3" w:rsidRDefault="009657B3" w:rsidP="001764F8">
      <w:pPr>
        <w:spacing w:after="0" w:line="240" w:lineRule="auto"/>
        <w:rPr>
          <w:b/>
          <w:sz w:val="24"/>
          <w:szCs w:val="24"/>
        </w:rPr>
      </w:pPr>
    </w:p>
    <w:p w:rsidR="009657B3" w:rsidRDefault="0010476F" w:rsidP="001764F8">
      <w:pPr>
        <w:spacing w:after="0" w:line="240" w:lineRule="auto"/>
        <w:rPr>
          <w:sz w:val="24"/>
          <w:szCs w:val="24"/>
        </w:rPr>
      </w:pPr>
      <w:r>
        <w:rPr>
          <w:sz w:val="24"/>
          <w:szCs w:val="24"/>
        </w:rPr>
        <w:tab/>
        <w:t xml:space="preserve">Drew Weissinger, CFO, spent time showing the Board of Trustees all the places the GASB68 </w:t>
      </w:r>
      <w:proofErr w:type="gramStart"/>
      <w:r>
        <w:rPr>
          <w:sz w:val="24"/>
          <w:szCs w:val="24"/>
        </w:rPr>
        <w:t>affects</w:t>
      </w:r>
      <w:proofErr w:type="gramEnd"/>
      <w:r>
        <w:rPr>
          <w:sz w:val="24"/>
          <w:szCs w:val="24"/>
        </w:rPr>
        <w:t xml:space="preserve"> the hospital’s financial picture.</w:t>
      </w:r>
      <w:r w:rsidR="004111BD">
        <w:rPr>
          <w:sz w:val="24"/>
          <w:szCs w:val="24"/>
        </w:rPr>
        <w:t xml:space="preserve">  He then presented the financials for the month of July (see attachment to the minutes).  Net income for the facility shows a profit of $851,715.00 year to date.  </w:t>
      </w:r>
    </w:p>
    <w:p w:rsidR="004111BD" w:rsidRDefault="004111BD" w:rsidP="001764F8">
      <w:pPr>
        <w:spacing w:after="0" w:line="240" w:lineRule="auto"/>
        <w:rPr>
          <w:sz w:val="24"/>
          <w:szCs w:val="24"/>
        </w:rPr>
      </w:pPr>
    </w:p>
    <w:p w:rsidR="004111BD" w:rsidRDefault="004111BD" w:rsidP="001764F8">
      <w:pPr>
        <w:spacing w:after="0" w:line="240" w:lineRule="auto"/>
        <w:rPr>
          <w:sz w:val="24"/>
          <w:szCs w:val="24"/>
        </w:rPr>
      </w:pPr>
      <w:r>
        <w:rPr>
          <w:sz w:val="24"/>
          <w:szCs w:val="24"/>
        </w:rPr>
        <w:tab/>
        <w:t>Sam Miller, CEO, gave his monthly report.  He reported that Robinson Electric should soon start working on the lighting project for the hospital campus.  Once work begins, Robinson Electric will have sixty (60) days to complete their project.</w:t>
      </w:r>
    </w:p>
    <w:p w:rsidR="004111BD" w:rsidRDefault="004111BD" w:rsidP="001764F8">
      <w:pPr>
        <w:spacing w:after="0" w:line="240" w:lineRule="auto"/>
        <w:rPr>
          <w:sz w:val="24"/>
          <w:szCs w:val="24"/>
        </w:rPr>
      </w:pPr>
    </w:p>
    <w:p w:rsidR="004111BD" w:rsidRDefault="004111BD" w:rsidP="001764F8">
      <w:pPr>
        <w:spacing w:after="0" w:line="240" w:lineRule="auto"/>
        <w:rPr>
          <w:sz w:val="24"/>
          <w:szCs w:val="24"/>
        </w:rPr>
      </w:pPr>
      <w:r>
        <w:rPr>
          <w:sz w:val="24"/>
          <w:szCs w:val="24"/>
        </w:rPr>
        <w:tab/>
        <w:t xml:space="preserve">Mrs. Brenda Vanlandingham reported to Mr. Miller that she had submitted her letter of resignation to the Board of Supervisors due to prior commitments.  The hospital should know in early September who has been elected by the Supervisors to fill Mrs. </w:t>
      </w:r>
      <w:proofErr w:type="spellStart"/>
      <w:r>
        <w:rPr>
          <w:sz w:val="24"/>
          <w:szCs w:val="24"/>
        </w:rPr>
        <w:t>Vanlandingham’s</w:t>
      </w:r>
      <w:proofErr w:type="spellEnd"/>
      <w:r>
        <w:rPr>
          <w:sz w:val="24"/>
          <w:szCs w:val="24"/>
        </w:rPr>
        <w:t xml:space="preserve"> place on the Board of Trustees.</w:t>
      </w:r>
    </w:p>
    <w:p w:rsidR="004111BD" w:rsidRDefault="004111BD" w:rsidP="001764F8">
      <w:pPr>
        <w:spacing w:after="0" w:line="240" w:lineRule="auto"/>
        <w:rPr>
          <w:sz w:val="24"/>
          <w:szCs w:val="24"/>
        </w:rPr>
      </w:pPr>
    </w:p>
    <w:p w:rsidR="004111BD" w:rsidRDefault="004111BD" w:rsidP="001764F8">
      <w:pPr>
        <w:spacing w:after="0" w:line="240" w:lineRule="auto"/>
        <w:rPr>
          <w:sz w:val="24"/>
          <w:szCs w:val="24"/>
        </w:rPr>
      </w:pPr>
      <w:r>
        <w:rPr>
          <w:sz w:val="24"/>
          <w:szCs w:val="24"/>
        </w:rPr>
        <w:tab/>
        <w:t xml:space="preserve">TRINA HEALTH was presented to the Medical Staff for consideration.  The Medical Staff Members were also me with individually to answer any questions they might have regarding </w:t>
      </w:r>
      <w:r w:rsidR="006D2C55">
        <w:rPr>
          <w:sz w:val="24"/>
          <w:szCs w:val="24"/>
        </w:rPr>
        <w:t>this program that focuses on diabetic patients.  All concerns with the contract should be cleared up by next week.  This service will cut down the major side effects of diabetes.  Infusion medications will be billed through the pharmacy.  It was the consensus of the Board that we move forward with the TRINA HEALTH proposal.</w:t>
      </w:r>
    </w:p>
    <w:p w:rsidR="006D2C55" w:rsidRDefault="006D2C55" w:rsidP="001764F8">
      <w:pPr>
        <w:spacing w:after="0" w:line="240" w:lineRule="auto"/>
        <w:rPr>
          <w:sz w:val="24"/>
          <w:szCs w:val="24"/>
        </w:rPr>
      </w:pPr>
    </w:p>
    <w:p w:rsidR="006D2C55" w:rsidRDefault="006D2C55" w:rsidP="001764F8">
      <w:pPr>
        <w:spacing w:after="0" w:line="240" w:lineRule="auto"/>
        <w:rPr>
          <w:sz w:val="24"/>
          <w:szCs w:val="24"/>
        </w:rPr>
      </w:pPr>
      <w:r>
        <w:rPr>
          <w:sz w:val="24"/>
          <w:szCs w:val="24"/>
        </w:rPr>
        <w:tab/>
        <w:t xml:space="preserve">Sam Miller reported that the 340B Program is progressing nicely.  </w:t>
      </w:r>
      <w:proofErr w:type="spellStart"/>
      <w:proofErr w:type="gramStart"/>
      <w:r>
        <w:rPr>
          <w:sz w:val="24"/>
          <w:szCs w:val="24"/>
        </w:rPr>
        <w:t>SunRX</w:t>
      </w:r>
      <w:proofErr w:type="spellEnd"/>
      <w:r>
        <w:rPr>
          <w:sz w:val="24"/>
          <w:szCs w:val="24"/>
        </w:rPr>
        <w:t>, the company that implemented our 340B Program, is now back with NSMC.</w:t>
      </w:r>
      <w:proofErr w:type="gramEnd"/>
      <w:r>
        <w:rPr>
          <w:sz w:val="24"/>
          <w:szCs w:val="24"/>
        </w:rPr>
        <w:t xml:space="preserve">  This will amount to a $30,000.00 savings.</w:t>
      </w:r>
    </w:p>
    <w:p w:rsidR="006D2C55" w:rsidRDefault="006D2C55" w:rsidP="001764F8">
      <w:pPr>
        <w:spacing w:after="0" w:line="240" w:lineRule="auto"/>
        <w:rPr>
          <w:sz w:val="24"/>
          <w:szCs w:val="24"/>
        </w:rPr>
      </w:pPr>
    </w:p>
    <w:p w:rsidR="006D2C55" w:rsidRDefault="006D2C55" w:rsidP="001764F8">
      <w:pPr>
        <w:spacing w:after="0" w:line="240" w:lineRule="auto"/>
        <w:rPr>
          <w:sz w:val="24"/>
          <w:szCs w:val="24"/>
        </w:rPr>
      </w:pPr>
      <w:r>
        <w:rPr>
          <w:sz w:val="24"/>
          <w:szCs w:val="24"/>
        </w:rPr>
        <w:tab/>
        <w:t>Dr. Speights, a UROGYN, has had two clinic days and performed one outpatient surgery.</w:t>
      </w:r>
    </w:p>
    <w:p w:rsidR="006D2C55" w:rsidRDefault="006D2C55" w:rsidP="001764F8">
      <w:pPr>
        <w:spacing w:after="0" w:line="240" w:lineRule="auto"/>
        <w:rPr>
          <w:sz w:val="24"/>
          <w:szCs w:val="24"/>
        </w:rPr>
      </w:pPr>
    </w:p>
    <w:p w:rsidR="006D2C55" w:rsidRDefault="006D2C55" w:rsidP="001764F8">
      <w:pPr>
        <w:spacing w:after="0" w:line="240" w:lineRule="auto"/>
        <w:rPr>
          <w:sz w:val="24"/>
          <w:szCs w:val="24"/>
        </w:rPr>
      </w:pPr>
      <w:r>
        <w:rPr>
          <w:sz w:val="24"/>
          <w:szCs w:val="24"/>
        </w:rPr>
        <w:tab/>
        <w:t xml:space="preserve">MS Sports Medicine is seeing approximately 45 – 60 patients a day when they hold clinic in our Rural Health Clinic facility.  </w:t>
      </w:r>
    </w:p>
    <w:p w:rsidR="00521479" w:rsidRDefault="00521479" w:rsidP="001764F8">
      <w:pPr>
        <w:spacing w:after="0" w:line="240" w:lineRule="auto"/>
        <w:rPr>
          <w:sz w:val="24"/>
          <w:szCs w:val="24"/>
        </w:rPr>
      </w:pPr>
    </w:p>
    <w:p w:rsidR="00521479" w:rsidRDefault="00521479" w:rsidP="001764F8">
      <w:pPr>
        <w:spacing w:after="0" w:line="240" w:lineRule="auto"/>
        <w:rPr>
          <w:sz w:val="24"/>
          <w:szCs w:val="24"/>
        </w:rPr>
      </w:pPr>
      <w:r>
        <w:rPr>
          <w:sz w:val="24"/>
          <w:szCs w:val="24"/>
        </w:rPr>
        <w:tab/>
        <w:t>Two podiatrists are interested in leasing space in our Rural Health Clinic to see patients.  This is in negotiation.</w:t>
      </w:r>
    </w:p>
    <w:p w:rsidR="00521479" w:rsidRDefault="00521479" w:rsidP="001764F8">
      <w:pPr>
        <w:spacing w:after="0" w:line="240" w:lineRule="auto"/>
        <w:rPr>
          <w:sz w:val="24"/>
          <w:szCs w:val="24"/>
        </w:rPr>
      </w:pPr>
    </w:p>
    <w:p w:rsidR="00521479" w:rsidRDefault="00521479" w:rsidP="001764F8">
      <w:pPr>
        <w:spacing w:after="0" w:line="240" w:lineRule="auto"/>
        <w:rPr>
          <w:sz w:val="24"/>
          <w:szCs w:val="24"/>
        </w:rPr>
      </w:pPr>
      <w:r>
        <w:rPr>
          <w:sz w:val="24"/>
          <w:szCs w:val="24"/>
        </w:rPr>
        <w:lastRenderedPageBreak/>
        <w:tab/>
        <w:t>Sam Miller suggested to the Board that rather than contributing to Delta State Uni</w:t>
      </w:r>
      <w:r w:rsidR="00AE61B6">
        <w:rPr>
          <w:sz w:val="24"/>
          <w:szCs w:val="24"/>
        </w:rPr>
        <w:t>versit</w:t>
      </w:r>
      <w:r w:rsidR="00337910">
        <w:rPr>
          <w:sz w:val="24"/>
          <w:szCs w:val="24"/>
        </w:rPr>
        <w:t>y as we have in the past;</w:t>
      </w:r>
      <w:bookmarkStart w:id="0" w:name="_GoBack"/>
      <w:bookmarkEnd w:id="0"/>
      <w:r w:rsidR="00AE61B6">
        <w:rPr>
          <w:sz w:val="24"/>
          <w:szCs w:val="24"/>
        </w:rPr>
        <w:t xml:space="preserve"> </w:t>
      </w:r>
      <w:r>
        <w:rPr>
          <w:sz w:val="24"/>
          <w:szCs w:val="24"/>
        </w:rPr>
        <w:t>that we purchase for $</w:t>
      </w:r>
      <w:r w:rsidR="00AE61B6">
        <w:rPr>
          <w:sz w:val="24"/>
          <w:szCs w:val="24"/>
        </w:rPr>
        <w:t>5,000.00 a once a year</w:t>
      </w:r>
      <w:r>
        <w:rPr>
          <w:sz w:val="24"/>
          <w:szCs w:val="24"/>
        </w:rPr>
        <w:t xml:space="preserve"> Corporate </w:t>
      </w:r>
      <w:r w:rsidR="00AE61B6">
        <w:rPr>
          <w:sz w:val="24"/>
          <w:szCs w:val="24"/>
        </w:rPr>
        <w:t>Fee that is good for the entire year</w:t>
      </w:r>
      <w:r>
        <w:rPr>
          <w:sz w:val="24"/>
          <w:szCs w:val="24"/>
        </w:rPr>
        <w:t>.</w:t>
      </w:r>
    </w:p>
    <w:p w:rsidR="00521479" w:rsidRDefault="00521479" w:rsidP="001764F8">
      <w:pPr>
        <w:spacing w:after="0" w:line="240" w:lineRule="auto"/>
        <w:rPr>
          <w:sz w:val="24"/>
          <w:szCs w:val="24"/>
        </w:rPr>
      </w:pPr>
    </w:p>
    <w:p w:rsidR="00521479" w:rsidRDefault="00521479" w:rsidP="001764F8">
      <w:pPr>
        <w:spacing w:after="0" w:line="240" w:lineRule="auto"/>
        <w:rPr>
          <w:sz w:val="24"/>
          <w:szCs w:val="24"/>
        </w:rPr>
      </w:pPr>
      <w:r>
        <w:rPr>
          <w:sz w:val="24"/>
          <w:szCs w:val="24"/>
        </w:rPr>
        <w:tab/>
        <w:t>Rodney Clark, COO, distributed the Quality Assurances report from CMS of our HCAHPS Scores.  Reimbursement for the hospital and physicians will now be tied to the quality scores.</w:t>
      </w:r>
    </w:p>
    <w:p w:rsidR="00521479" w:rsidRDefault="00521479" w:rsidP="001764F8">
      <w:pPr>
        <w:spacing w:after="0" w:line="240" w:lineRule="auto"/>
        <w:rPr>
          <w:sz w:val="24"/>
          <w:szCs w:val="24"/>
        </w:rPr>
      </w:pPr>
    </w:p>
    <w:p w:rsidR="00521479" w:rsidRDefault="00521479" w:rsidP="001764F8">
      <w:pPr>
        <w:spacing w:after="0" w:line="240" w:lineRule="auto"/>
        <w:rPr>
          <w:sz w:val="24"/>
          <w:szCs w:val="24"/>
        </w:rPr>
      </w:pPr>
      <w:r>
        <w:rPr>
          <w:sz w:val="24"/>
          <w:szCs w:val="24"/>
        </w:rPr>
        <w:tab/>
        <w:t>Upon motion made and seconded, the Board adjourned, subject to the call of the Chairman.</w:t>
      </w:r>
    </w:p>
    <w:p w:rsidR="00521479" w:rsidRDefault="00521479" w:rsidP="001764F8">
      <w:pPr>
        <w:spacing w:after="0" w:line="240" w:lineRule="auto"/>
        <w:rPr>
          <w:sz w:val="24"/>
          <w:szCs w:val="24"/>
        </w:rPr>
      </w:pPr>
    </w:p>
    <w:p w:rsidR="00521479" w:rsidRDefault="00521479" w:rsidP="001764F8">
      <w:pPr>
        <w:spacing w:after="0" w:line="240" w:lineRule="auto"/>
        <w:rPr>
          <w:sz w:val="24"/>
          <w:szCs w:val="24"/>
        </w:rPr>
      </w:pPr>
    </w:p>
    <w:p w:rsidR="00521479" w:rsidRDefault="00521479" w:rsidP="001764F8">
      <w:pPr>
        <w:spacing w:after="0" w:line="240" w:lineRule="auto"/>
        <w:rPr>
          <w:sz w:val="24"/>
          <w:szCs w:val="24"/>
        </w:rPr>
      </w:pPr>
    </w:p>
    <w:p w:rsidR="00521479" w:rsidRDefault="00521479" w:rsidP="001764F8">
      <w:pPr>
        <w:spacing w:after="0" w:line="240" w:lineRule="auto"/>
        <w:rPr>
          <w:sz w:val="24"/>
          <w:szCs w:val="24"/>
        </w:rPr>
      </w:pPr>
    </w:p>
    <w:p w:rsidR="00521479" w:rsidRDefault="00521479" w:rsidP="001764F8">
      <w:pPr>
        <w:spacing w:after="0" w:line="240" w:lineRule="auto"/>
        <w:rPr>
          <w:sz w:val="24"/>
          <w:szCs w:val="24"/>
        </w:rPr>
      </w:pPr>
      <w:r>
        <w:rPr>
          <w:sz w:val="24"/>
          <w:szCs w:val="24"/>
        </w:rPr>
        <w:t>__________________________________</w:t>
      </w:r>
      <w:r>
        <w:rPr>
          <w:sz w:val="24"/>
          <w:szCs w:val="24"/>
        </w:rPr>
        <w:tab/>
      </w:r>
      <w:r>
        <w:rPr>
          <w:sz w:val="24"/>
          <w:szCs w:val="24"/>
        </w:rPr>
        <w:tab/>
        <w:t>___________________________________</w:t>
      </w:r>
    </w:p>
    <w:p w:rsidR="00521479" w:rsidRPr="0010476F" w:rsidRDefault="00521479" w:rsidP="001764F8">
      <w:pPr>
        <w:spacing w:after="0" w:line="240" w:lineRule="auto"/>
        <w:rPr>
          <w:sz w:val="24"/>
          <w:szCs w:val="24"/>
        </w:rPr>
      </w:pPr>
      <w:r>
        <w:rPr>
          <w:sz w:val="24"/>
          <w:szCs w:val="24"/>
        </w:rPr>
        <w:t xml:space="preserve">Billy Joe </w:t>
      </w:r>
      <w:proofErr w:type="spellStart"/>
      <w:r>
        <w:rPr>
          <w:sz w:val="24"/>
          <w:szCs w:val="24"/>
        </w:rPr>
        <w:t>Waldrup</w:t>
      </w:r>
      <w:proofErr w:type="spellEnd"/>
      <w:r>
        <w:rPr>
          <w:sz w:val="24"/>
          <w:szCs w:val="24"/>
        </w:rPr>
        <w:t>, Chairman</w:t>
      </w:r>
      <w:r>
        <w:rPr>
          <w:sz w:val="24"/>
          <w:szCs w:val="24"/>
        </w:rPr>
        <w:tab/>
      </w:r>
      <w:r>
        <w:rPr>
          <w:sz w:val="24"/>
          <w:szCs w:val="24"/>
        </w:rPr>
        <w:tab/>
      </w:r>
      <w:r>
        <w:rPr>
          <w:sz w:val="24"/>
          <w:szCs w:val="24"/>
        </w:rPr>
        <w:tab/>
      </w:r>
      <w:r>
        <w:rPr>
          <w:sz w:val="24"/>
          <w:szCs w:val="24"/>
        </w:rPr>
        <w:tab/>
        <w:t>Bobbie Bounds Allen, Secretary</w:t>
      </w:r>
    </w:p>
    <w:p w:rsidR="001764F8" w:rsidRPr="001764F8" w:rsidRDefault="001764F8" w:rsidP="001764F8">
      <w:pPr>
        <w:spacing w:after="0" w:line="240" w:lineRule="auto"/>
        <w:rPr>
          <w:sz w:val="24"/>
          <w:szCs w:val="24"/>
        </w:rPr>
      </w:pPr>
    </w:p>
    <w:p w:rsidR="001764F8" w:rsidRPr="001764F8" w:rsidRDefault="001764F8" w:rsidP="001764F8">
      <w:pPr>
        <w:spacing w:after="0" w:line="240" w:lineRule="auto"/>
        <w:jc w:val="center"/>
        <w:rPr>
          <w:b/>
          <w:sz w:val="24"/>
          <w:szCs w:val="24"/>
        </w:rPr>
      </w:pPr>
    </w:p>
    <w:p w:rsidR="001764F8" w:rsidRPr="001764F8" w:rsidRDefault="001764F8" w:rsidP="001764F8">
      <w:pPr>
        <w:spacing w:after="0" w:line="240" w:lineRule="auto"/>
        <w:jc w:val="center"/>
        <w:rPr>
          <w:b/>
          <w:sz w:val="24"/>
          <w:szCs w:val="24"/>
        </w:rPr>
      </w:pPr>
    </w:p>
    <w:p w:rsidR="001764F8" w:rsidRPr="001764F8" w:rsidRDefault="001764F8" w:rsidP="001764F8">
      <w:pPr>
        <w:spacing w:after="0" w:line="240" w:lineRule="auto"/>
        <w:jc w:val="center"/>
        <w:rPr>
          <w:b/>
        </w:rPr>
      </w:pPr>
    </w:p>
    <w:sectPr w:rsidR="001764F8" w:rsidRPr="00176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4F8"/>
    <w:rsid w:val="0010476F"/>
    <w:rsid w:val="001764F8"/>
    <w:rsid w:val="001D058F"/>
    <w:rsid w:val="003068B5"/>
    <w:rsid w:val="00337910"/>
    <w:rsid w:val="004111BD"/>
    <w:rsid w:val="00500B63"/>
    <w:rsid w:val="00521479"/>
    <w:rsid w:val="0056063A"/>
    <w:rsid w:val="005715A2"/>
    <w:rsid w:val="005B3ED9"/>
    <w:rsid w:val="006D2C55"/>
    <w:rsid w:val="0073212F"/>
    <w:rsid w:val="00875D94"/>
    <w:rsid w:val="009657B3"/>
    <w:rsid w:val="00AE61B6"/>
    <w:rsid w:val="00B322D2"/>
    <w:rsid w:val="00CA67D2"/>
    <w:rsid w:val="00EE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1780</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sbritt</dc:creator>
  <cp:lastModifiedBy>sbritt</cp:lastModifiedBy>
  <cp:revision>6</cp:revision>
  <cp:lastPrinted>2016-09-13T21:56:00Z</cp:lastPrinted>
  <dcterms:created xsi:type="dcterms:W3CDTF">2016-09-12T13:32:00Z</dcterms:created>
  <dcterms:modified xsi:type="dcterms:W3CDTF">2016-09-13T21:58:00Z</dcterms:modified>
</cp:coreProperties>
</file>