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962F1B" w:rsidP="00962F1B">
      <w:pPr>
        <w:spacing w:after="0" w:line="240" w:lineRule="auto"/>
        <w:jc w:val="center"/>
        <w:rPr>
          <w:b/>
          <w:sz w:val="24"/>
          <w:szCs w:val="24"/>
        </w:rPr>
      </w:pPr>
      <w:r w:rsidRPr="00962F1B">
        <w:rPr>
          <w:b/>
          <w:sz w:val="24"/>
          <w:szCs w:val="24"/>
        </w:rPr>
        <w:t>NORTH  SUNFLOWER  MEDICAL CENTER</w:t>
      </w:r>
    </w:p>
    <w:p w:rsidR="00962F1B" w:rsidRDefault="00962F1B" w:rsidP="00962F1B">
      <w:pPr>
        <w:spacing w:after="0" w:line="240" w:lineRule="auto"/>
        <w:jc w:val="center"/>
        <w:rPr>
          <w:b/>
          <w:sz w:val="24"/>
          <w:szCs w:val="24"/>
        </w:rPr>
      </w:pPr>
    </w:p>
    <w:p w:rsidR="00962F1B" w:rsidRDefault="00962F1B" w:rsidP="00962F1B">
      <w:pPr>
        <w:spacing w:after="0" w:line="240" w:lineRule="auto"/>
        <w:jc w:val="center"/>
        <w:rPr>
          <w:b/>
          <w:sz w:val="24"/>
          <w:szCs w:val="24"/>
        </w:rPr>
      </w:pPr>
      <w:r>
        <w:rPr>
          <w:b/>
          <w:sz w:val="24"/>
          <w:szCs w:val="24"/>
        </w:rPr>
        <w:t>BOARD  OF  TRUSTEES</w:t>
      </w:r>
    </w:p>
    <w:p w:rsidR="00962F1B" w:rsidRDefault="00962F1B" w:rsidP="00962F1B">
      <w:pPr>
        <w:spacing w:after="0" w:line="240" w:lineRule="auto"/>
        <w:jc w:val="center"/>
        <w:rPr>
          <w:b/>
          <w:sz w:val="24"/>
          <w:szCs w:val="24"/>
        </w:rPr>
      </w:pPr>
      <w:r>
        <w:rPr>
          <w:b/>
          <w:sz w:val="24"/>
          <w:szCs w:val="24"/>
        </w:rPr>
        <w:t>MINUTES</w:t>
      </w:r>
    </w:p>
    <w:p w:rsidR="00962F1B" w:rsidRDefault="00962F1B" w:rsidP="00962F1B">
      <w:pPr>
        <w:spacing w:after="0" w:line="240" w:lineRule="auto"/>
        <w:jc w:val="center"/>
        <w:rPr>
          <w:b/>
          <w:sz w:val="24"/>
          <w:szCs w:val="24"/>
        </w:rPr>
      </w:pPr>
    </w:p>
    <w:p w:rsidR="00962F1B" w:rsidRDefault="00962F1B" w:rsidP="00962F1B">
      <w:pPr>
        <w:spacing w:after="0" w:line="240" w:lineRule="auto"/>
        <w:jc w:val="center"/>
        <w:rPr>
          <w:b/>
          <w:sz w:val="24"/>
          <w:szCs w:val="24"/>
        </w:rPr>
      </w:pPr>
      <w:r>
        <w:rPr>
          <w:b/>
          <w:sz w:val="24"/>
          <w:szCs w:val="24"/>
        </w:rPr>
        <w:t>22 March 2016</w:t>
      </w:r>
    </w:p>
    <w:p w:rsidR="00962F1B" w:rsidRDefault="00962F1B" w:rsidP="00962F1B">
      <w:pPr>
        <w:spacing w:after="0" w:line="240" w:lineRule="auto"/>
        <w:jc w:val="center"/>
        <w:rPr>
          <w:b/>
          <w:sz w:val="24"/>
          <w:szCs w:val="24"/>
        </w:rPr>
      </w:pPr>
    </w:p>
    <w:p w:rsidR="00962F1B" w:rsidRDefault="00962F1B" w:rsidP="00962F1B">
      <w:pPr>
        <w:spacing w:after="0" w:line="240" w:lineRule="auto"/>
        <w:jc w:val="center"/>
        <w:rPr>
          <w:b/>
          <w:sz w:val="24"/>
          <w:szCs w:val="24"/>
        </w:rPr>
      </w:pPr>
    </w:p>
    <w:p w:rsidR="00962F1B" w:rsidRDefault="00962F1B" w:rsidP="00962F1B">
      <w:pPr>
        <w:spacing w:after="0" w:line="240" w:lineRule="auto"/>
        <w:rPr>
          <w:sz w:val="24"/>
          <w:szCs w:val="24"/>
        </w:rPr>
      </w:pPr>
      <w:r>
        <w:rPr>
          <w:sz w:val="24"/>
          <w:szCs w:val="24"/>
        </w:rPr>
        <w:tab/>
      </w:r>
      <w:r>
        <w:rPr>
          <w:b/>
          <w:sz w:val="24"/>
          <w:szCs w:val="24"/>
        </w:rPr>
        <w:t xml:space="preserve">BE IT REMEMBERED </w:t>
      </w:r>
      <w:r>
        <w:rPr>
          <w:sz w:val="24"/>
          <w:szCs w:val="24"/>
        </w:rPr>
        <w:t>that the Chairman and the Board of Trustees of North Sunflower Medical Center, Ruleville, Sunflower County Mississippi, met in their Called Meeting on Tuesday, 22 March 2016, when and where the following were present:</w:t>
      </w:r>
    </w:p>
    <w:p w:rsidR="00962F1B" w:rsidRDefault="00962F1B" w:rsidP="00962F1B">
      <w:pPr>
        <w:spacing w:after="0" w:line="240" w:lineRule="auto"/>
        <w:rPr>
          <w:sz w:val="24"/>
          <w:szCs w:val="24"/>
        </w:rPr>
      </w:pPr>
    </w:p>
    <w:p w:rsidR="00962F1B" w:rsidRDefault="00962F1B" w:rsidP="00962F1B">
      <w:pPr>
        <w:spacing w:after="0" w:line="240" w:lineRule="auto"/>
        <w:rPr>
          <w:sz w:val="24"/>
          <w:szCs w:val="24"/>
        </w:rPr>
      </w:pPr>
      <w:r>
        <w:rPr>
          <w:sz w:val="24"/>
          <w:szCs w:val="24"/>
        </w:rPr>
        <w:tab/>
        <w:t>Billy Joe Waldrup, Chairma</w:t>
      </w:r>
      <w:r w:rsidR="00116E8B">
        <w:rPr>
          <w:sz w:val="24"/>
          <w:szCs w:val="24"/>
        </w:rPr>
        <w:t>n and Trustee;  H. T. Miller, III</w:t>
      </w:r>
      <w:r>
        <w:rPr>
          <w:sz w:val="24"/>
          <w:szCs w:val="24"/>
        </w:rPr>
        <w:t>, Vice Chairman and</w:t>
      </w:r>
    </w:p>
    <w:p w:rsidR="00962F1B" w:rsidRDefault="00962F1B" w:rsidP="00962F1B">
      <w:pPr>
        <w:spacing w:after="0" w:line="240" w:lineRule="auto"/>
        <w:rPr>
          <w:sz w:val="24"/>
          <w:szCs w:val="24"/>
        </w:rPr>
      </w:pPr>
      <w:r>
        <w:rPr>
          <w:sz w:val="24"/>
          <w:szCs w:val="24"/>
        </w:rPr>
        <w:tab/>
        <w:t>Trustee; Bobbie Bounds Allen, Secretary and Trustee; Brenda Vanlandingham</w:t>
      </w:r>
    </w:p>
    <w:p w:rsidR="00962F1B" w:rsidRDefault="00962F1B" w:rsidP="00962F1B">
      <w:pPr>
        <w:spacing w:after="0" w:line="240" w:lineRule="auto"/>
        <w:rPr>
          <w:sz w:val="24"/>
          <w:szCs w:val="24"/>
        </w:rPr>
      </w:pPr>
      <w:r>
        <w:rPr>
          <w:sz w:val="24"/>
          <w:szCs w:val="24"/>
        </w:rPr>
        <w:tab/>
        <w:t>and Phil McNeer, Trustees; Billy Marlow, Executive Director; Sam Miller, CEO;</w:t>
      </w:r>
    </w:p>
    <w:p w:rsidR="00962F1B" w:rsidRDefault="00962F1B" w:rsidP="00962F1B">
      <w:pPr>
        <w:spacing w:after="0" w:line="240" w:lineRule="auto"/>
        <w:rPr>
          <w:sz w:val="24"/>
          <w:szCs w:val="24"/>
        </w:rPr>
      </w:pPr>
      <w:r>
        <w:rPr>
          <w:sz w:val="24"/>
          <w:szCs w:val="24"/>
        </w:rPr>
        <w:tab/>
        <w:t xml:space="preserve">Rodney Clark, COO; Drew Weissinger, CFO; and Sandra Britt, Administrative </w:t>
      </w:r>
    </w:p>
    <w:p w:rsidR="00962F1B" w:rsidRDefault="00962F1B" w:rsidP="00962F1B">
      <w:pPr>
        <w:spacing w:after="0" w:line="240" w:lineRule="auto"/>
        <w:ind w:firstLine="720"/>
        <w:rPr>
          <w:sz w:val="24"/>
          <w:szCs w:val="24"/>
        </w:rPr>
      </w:pPr>
      <w:r>
        <w:rPr>
          <w:sz w:val="24"/>
          <w:szCs w:val="24"/>
        </w:rPr>
        <w:t>Assistant.</w:t>
      </w:r>
    </w:p>
    <w:p w:rsidR="00962F1B" w:rsidRDefault="00962F1B" w:rsidP="00962F1B">
      <w:pPr>
        <w:spacing w:after="0" w:line="240" w:lineRule="auto"/>
        <w:ind w:firstLine="720"/>
        <w:rPr>
          <w:sz w:val="24"/>
          <w:szCs w:val="24"/>
        </w:rPr>
      </w:pPr>
    </w:p>
    <w:p w:rsidR="00962F1B" w:rsidRDefault="00962F1B" w:rsidP="00962F1B">
      <w:pPr>
        <w:spacing w:after="0" w:line="240" w:lineRule="auto"/>
        <w:ind w:firstLine="720"/>
        <w:rPr>
          <w:sz w:val="24"/>
          <w:szCs w:val="24"/>
        </w:rPr>
      </w:pPr>
      <w:r>
        <w:rPr>
          <w:sz w:val="24"/>
          <w:szCs w:val="24"/>
        </w:rPr>
        <w:t>Guest: Lawson Holladay, Esquire</w:t>
      </w:r>
    </w:p>
    <w:p w:rsidR="00962F1B" w:rsidRDefault="00962F1B" w:rsidP="00962F1B">
      <w:pPr>
        <w:spacing w:after="0" w:line="240" w:lineRule="auto"/>
        <w:rPr>
          <w:sz w:val="24"/>
          <w:szCs w:val="24"/>
        </w:rPr>
      </w:pPr>
    </w:p>
    <w:p w:rsidR="00962F1B" w:rsidRDefault="00962F1B" w:rsidP="00962F1B">
      <w:pPr>
        <w:spacing w:after="0" w:line="240" w:lineRule="auto"/>
        <w:rPr>
          <w:sz w:val="24"/>
          <w:szCs w:val="24"/>
        </w:rPr>
      </w:pPr>
      <w:r>
        <w:rPr>
          <w:sz w:val="24"/>
          <w:szCs w:val="24"/>
        </w:rPr>
        <w:tab/>
        <w:t>The called meeting was called to order by Billy Joe Waldrup, Chairman, who asked Bobbie Bounds Allen to offer the invocation.</w:t>
      </w:r>
    </w:p>
    <w:p w:rsidR="00962F1B" w:rsidRDefault="00962F1B" w:rsidP="00962F1B">
      <w:pPr>
        <w:spacing w:after="0" w:line="240" w:lineRule="auto"/>
        <w:rPr>
          <w:sz w:val="24"/>
          <w:szCs w:val="24"/>
        </w:rPr>
      </w:pPr>
    </w:p>
    <w:p w:rsidR="00962F1B" w:rsidRDefault="00962F1B" w:rsidP="00962F1B">
      <w:pPr>
        <w:spacing w:after="0" w:line="240" w:lineRule="auto"/>
        <w:rPr>
          <w:sz w:val="24"/>
          <w:szCs w:val="24"/>
        </w:rPr>
      </w:pPr>
      <w:r>
        <w:rPr>
          <w:sz w:val="24"/>
          <w:szCs w:val="24"/>
        </w:rPr>
        <w:tab/>
      </w:r>
      <w:r w:rsidR="006B07F8">
        <w:rPr>
          <w:sz w:val="24"/>
          <w:szCs w:val="24"/>
        </w:rPr>
        <w:t>The minutes of the regular meeting of 24 February were approved as distributed.  The motion was made by Mrs. Allen and seconded by Mr. McNeer.</w:t>
      </w:r>
    </w:p>
    <w:p w:rsidR="006B07F8" w:rsidRDefault="006B07F8" w:rsidP="00962F1B">
      <w:pPr>
        <w:spacing w:after="0" w:line="240" w:lineRule="auto"/>
        <w:rPr>
          <w:sz w:val="24"/>
          <w:szCs w:val="24"/>
        </w:rPr>
      </w:pPr>
    </w:p>
    <w:p w:rsidR="006B07F8" w:rsidRDefault="006B07F8" w:rsidP="00962F1B">
      <w:pPr>
        <w:spacing w:after="0" w:line="240" w:lineRule="auto"/>
        <w:rPr>
          <w:sz w:val="24"/>
          <w:szCs w:val="24"/>
        </w:rPr>
      </w:pPr>
      <w:r>
        <w:rPr>
          <w:sz w:val="24"/>
          <w:szCs w:val="24"/>
        </w:rPr>
        <w:tab/>
        <w:t>The first business of unfinished business was to review the Resolution for Walter Gough, M.D., as discussed at the February Board Meeting.  After review of the Resolution, the following motion was made:</w:t>
      </w:r>
    </w:p>
    <w:p w:rsidR="006B07F8" w:rsidRDefault="006B07F8" w:rsidP="00962F1B">
      <w:pPr>
        <w:spacing w:after="0" w:line="240" w:lineRule="auto"/>
        <w:rPr>
          <w:sz w:val="24"/>
          <w:szCs w:val="24"/>
        </w:rPr>
      </w:pPr>
      <w:r>
        <w:rPr>
          <w:sz w:val="24"/>
          <w:szCs w:val="24"/>
        </w:rPr>
        <w:tab/>
      </w:r>
      <w:r>
        <w:rPr>
          <w:b/>
          <w:sz w:val="24"/>
          <w:szCs w:val="24"/>
        </w:rPr>
        <w:t>WHEREAS, Walter Cornelius Gough, M.D.,</w:t>
      </w:r>
      <w:r w:rsidR="002C7B34">
        <w:rPr>
          <w:sz w:val="24"/>
          <w:szCs w:val="24"/>
        </w:rPr>
        <w:t xml:space="preserve"> was born in Pittsburg, Pennsylvania on 24 April 1943, and departed this life on 16 February 2016, and</w:t>
      </w:r>
    </w:p>
    <w:p w:rsidR="002C7B34" w:rsidRDefault="002C7B34" w:rsidP="00962F1B">
      <w:pPr>
        <w:spacing w:after="0" w:line="240" w:lineRule="auto"/>
        <w:rPr>
          <w:sz w:val="24"/>
          <w:szCs w:val="24"/>
        </w:rPr>
      </w:pPr>
      <w:r>
        <w:rPr>
          <w:sz w:val="24"/>
          <w:szCs w:val="24"/>
        </w:rPr>
        <w:tab/>
      </w:r>
      <w:r>
        <w:rPr>
          <w:b/>
          <w:sz w:val="24"/>
          <w:szCs w:val="24"/>
        </w:rPr>
        <w:t xml:space="preserve">WHEREAS, </w:t>
      </w:r>
      <w:r>
        <w:rPr>
          <w:sz w:val="24"/>
          <w:szCs w:val="24"/>
        </w:rPr>
        <w:t xml:space="preserve">following completion of his secondary and university education, </w:t>
      </w:r>
      <w:r>
        <w:rPr>
          <w:b/>
          <w:sz w:val="24"/>
          <w:szCs w:val="24"/>
        </w:rPr>
        <w:t xml:space="preserve">Walter C. Gough, M.D., </w:t>
      </w:r>
      <w:r>
        <w:rPr>
          <w:sz w:val="24"/>
          <w:szCs w:val="24"/>
        </w:rPr>
        <w:t>was awarded the degree of Medical Doctor from Meharry Medical School, Nashville, Tennessee, in 1970, and</w:t>
      </w:r>
    </w:p>
    <w:p w:rsidR="007D4D9C" w:rsidRDefault="002C7B34" w:rsidP="00962F1B">
      <w:pPr>
        <w:spacing w:after="0" w:line="240" w:lineRule="auto"/>
        <w:rPr>
          <w:sz w:val="24"/>
          <w:szCs w:val="24"/>
        </w:rPr>
      </w:pPr>
      <w:r>
        <w:rPr>
          <w:sz w:val="24"/>
          <w:szCs w:val="24"/>
        </w:rPr>
        <w:tab/>
      </w:r>
      <w:r w:rsidR="007D4D9C">
        <w:rPr>
          <w:b/>
          <w:sz w:val="24"/>
          <w:szCs w:val="24"/>
        </w:rPr>
        <w:t>WHEREAS, WALTER C.</w:t>
      </w:r>
      <w:r>
        <w:rPr>
          <w:b/>
          <w:sz w:val="24"/>
          <w:szCs w:val="24"/>
        </w:rPr>
        <w:t xml:space="preserve"> GOUGH, M.D. </w:t>
      </w:r>
      <w:r>
        <w:rPr>
          <w:sz w:val="24"/>
          <w:szCs w:val="24"/>
        </w:rPr>
        <w:t>thereafter practiced in the Taborian Hospital and Delta Health Center in Mound Bayou, Mississippi, and at the Cho</w:t>
      </w:r>
      <w:r w:rsidR="003A66B4">
        <w:rPr>
          <w:sz w:val="24"/>
          <w:szCs w:val="24"/>
        </w:rPr>
        <w:t>ctaw Indian Reservation in Phila</w:t>
      </w:r>
      <w:r>
        <w:rPr>
          <w:sz w:val="24"/>
          <w:szCs w:val="24"/>
        </w:rPr>
        <w:t xml:space="preserve">delphia, Mississippi, and maintained Medical Staff privileges at North Sunflower Medical Center in Ruleville, Mississippi, providing </w:t>
      </w:r>
      <w:r w:rsidR="007D4D9C">
        <w:rPr>
          <w:sz w:val="24"/>
          <w:szCs w:val="24"/>
        </w:rPr>
        <w:t>needed medical services to minorities and impoverished persons in dire need of care, and</w:t>
      </w:r>
    </w:p>
    <w:p w:rsidR="002C7B34" w:rsidRDefault="007D4D9C" w:rsidP="00962F1B">
      <w:pPr>
        <w:spacing w:after="0" w:line="240" w:lineRule="auto"/>
        <w:rPr>
          <w:sz w:val="24"/>
          <w:szCs w:val="24"/>
        </w:rPr>
      </w:pPr>
      <w:r>
        <w:rPr>
          <w:sz w:val="24"/>
          <w:szCs w:val="24"/>
        </w:rPr>
        <w:tab/>
      </w:r>
      <w:r>
        <w:rPr>
          <w:b/>
          <w:sz w:val="24"/>
          <w:szCs w:val="24"/>
        </w:rPr>
        <w:t xml:space="preserve">WHEREAS, Walter C. </w:t>
      </w:r>
      <w:r w:rsidR="002C7B34">
        <w:rPr>
          <w:b/>
          <w:sz w:val="24"/>
          <w:szCs w:val="24"/>
        </w:rPr>
        <w:t xml:space="preserve"> </w:t>
      </w:r>
      <w:r>
        <w:rPr>
          <w:b/>
          <w:sz w:val="24"/>
          <w:szCs w:val="24"/>
        </w:rPr>
        <w:t>Gough,</w:t>
      </w:r>
      <w:r>
        <w:rPr>
          <w:sz w:val="24"/>
          <w:szCs w:val="24"/>
        </w:rPr>
        <w:t xml:space="preserve"> was Board Certified in the areas of Family Practice and Emergency Medicine, and</w:t>
      </w:r>
    </w:p>
    <w:p w:rsidR="007D4D9C" w:rsidRDefault="007D4D9C" w:rsidP="00962F1B">
      <w:pPr>
        <w:spacing w:after="0" w:line="240" w:lineRule="auto"/>
        <w:rPr>
          <w:sz w:val="24"/>
          <w:szCs w:val="24"/>
        </w:rPr>
      </w:pPr>
      <w:r>
        <w:rPr>
          <w:sz w:val="24"/>
          <w:szCs w:val="24"/>
        </w:rPr>
        <w:tab/>
      </w:r>
      <w:r>
        <w:rPr>
          <w:b/>
          <w:sz w:val="24"/>
          <w:szCs w:val="24"/>
        </w:rPr>
        <w:t xml:space="preserve">WHEREAS, </w:t>
      </w:r>
      <w:r>
        <w:rPr>
          <w:sz w:val="24"/>
          <w:szCs w:val="24"/>
        </w:rPr>
        <w:t xml:space="preserve">in 1999, </w:t>
      </w:r>
      <w:r w:rsidRPr="007D4D9C">
        <w:rPr>
          <w:b/>
          <w:sz w:val="24"/>
          <w:szCs w:val="24"/>
        </w:rPr>
        <w:t>Walter C. Gough, M.D.,</w:t>
      </w:r>
      <w:r>
        <w:rPr>
          <w:sz w:val="24"/>
          <w:szCs w:val="24"/>
        </w:rPr>
        <w:t xml:space="preserve"> was elected as President of the Mississippi Chapter of the American College of Emergency Physicians and is the first minority physician to be named as President of such organization, and</w:t>
      </w:r>
    </w:p>
    <w:p w:rsidR="007D4D9C" w:rsidRDefault="007D4D9C" w:rsidP="00962F1B">
      <w:pPr>
        <w:spacing w:after="0" w:line="240" w:lineRule="auto"/>
        <w:rPr>
          <w:sz w:val="24"/>
          <w:szCs w:val="24"/>
        </w:rPr>
      </w:pPr>
      <w:r>
        <w:rPr>
          <w:sz w:val="24"/>
          <w:szCs w:val="24"/>
        </w:rPr>
        <w:lastRenderedPageBreak/>
        <w:tab/>
      </w:r>
      <w:r>
        <w:rPr>
          <w:b/>
          <w:sz w:val="24"/>
          <w:szCs w:val="24"/>
        </w:rPr>
        <w:t xml:space="preserve">WHEREAS, Walter C. Gough, M.D., </w:t>
      </w:r>
      <w:r>
        <w:rPr>
          <w:sz w:val="24"/>
          <w:szCs w:val="24"/>
        </w:rPr>
        <w:t>was tireless and dedicated in providing medical services to Citizens of Drew and Sunflower County, Mississippi, and</w:t>
      </w:r>
    </w:p>
    <w:p w:rsidR="007D4D9C" w:rsidRPr="007D4D9C" w:rsidRDefault="007D4D9C" w:rsidP="00962F1B">
      <w:pPr>
        <w:spacing w:after="0" w:line="240" w:lineRule="auto"/>
        <w:rPr>
          <w:sz w:val="24"/>
          <w:szCs w:val="24"/>
        </w:rPr>
      </w:pPr>
      <w:r>
        <w:rPr>
          <w:sz w:val="24"/>
          <w:szCs w:val="24"/>
        </w:rPr>
        <w:tab/>
      </w:r>
      <w:r>
        <w:rPr>
          <w:b/>
          <w:sz w:val="24"/>
          <w:szCs w:val="24"/>
        </w:rPr>
        <w:t xml:space="preserve">WHEREAS, Walter C. Gough, M.D., </w:t>
      </w:r>
      <w:r>
        <w:rPr>
          <w:sz w:val="24"/>
          <w:szCs w:val="24"/>
        </w:rPr>
        <w:t>was a devoted husband to his wife, May, a devoted father to his children and will be missed by all, and</w:t>
      </w:r>
    </w:p>
    <w:p w:rsidR="007D4D9C" w:rsidRDefault="007D4D9C" w:rsidP="007D4D9C">
      <w:pPr>
        <w:spacing w:after="0" w:line="240" w:lineRule="auto"/>
        <w:ind w:firstLine="720"/>
        <w:rPr>
          <w:sz w:val="24"/>
          <w:szCs w:val="24"/>
        </w:rPr>
      </w:pPr>
      <w:r>
        <w:rPr>
          <w:b/>
          <w:sz w:val="24"/>
          <w:szCs w:val="24"/>
        </w:rPr>
        <w:t xml:space="preserve">WHEREAS, </w:t>
      </w:r>
      <w:r>
        <w:rPr>
          <w:sz w:val="24"/>
          <w:szCs w:val="24"/>
        </w:rPr>
        <w:t xml:space="preserve">the North Sunflower Medical Center Board of Trustees, deems it appropriate to express the thanks of the Citizens of Sunflower County to </w:t>
      </w:r>
      <w:r>
        <w:rPr>
          <w:b/>
          <w:sz w:val="24"/>
          <w:szCs w:val="24"/>
        </w:rPr>
        <w:t xml:space="preserve">Walter C. Gough, M.D.’s </w:t>
      </w:r>
      <w:r>
        <w:rPr>
          <w:sz w:val="24"/>
          <w:szCs w:val="24"/>
        </w:rPr>
        <w:t>family for his services so rendered;</w:t>
      </w:r>
    </w:p>
    <w:p w:rsidR="007D4D9C" w:rsidRDefault="007D4D9C" w:rsidP="007D4D9C">
      <w:pPr>
        <w:spacing w:after="0" w:line="240" w:lineRule="auto"/>
        <w:ind w:firstLine="720"/>
        <w:rPr>
          <w:sz w:val="24"/>
          <w:szCs w:val="24"/>
        </w:rPr>
      </w:pPr>
      <w:r>
        <w:rPr>
          <w:b/>
          <w:sz w:val="24"/>
          <w:szCs w:val="24"/>
        </w:rPr>
        <w:t xml:space="preserve">NOW, THEREFORE, IT IS RESOLVED, </w:t>
      </w:r>
      <w:r>
        <w:rPr>
          <w:sz w:val="24"/>
          <w:szCs w:val="24"/>
        </w:rPr>
        <w:t xml:space="preserve">we, the Board of Trustees of North Sunflower Medical Center, acting for and on behalf of all Citizens of Sunflower County, do hereby commend the exemplary life and service of </w:t>
      </w:r>
      <w:r>
        <w:rPr>
          <w:b/>
          <w:sz w:val="24"/>
          <w:szCs w:val="24"/>
        </w:rPr>
        <w:t xml:space="preserve">Walter C. Gough, M.D., </w:t>
      </w:r>
      <w:r>
        <w:rPr>
          <w:sz w:val="24"/>
          <w:szCs w:val="24"/>
        </w:rPr>
        <w:t>and express to his family sincere sympathy and loss at his passing of this earthly life.</w:t>
      </w:r>
    </w:p>
    <w:p w:rsidR="007D4D9C" w:rsidRDefault="007D4D9C" w:rsidP="007D4D9C">
      <w:pPr>
        <w:spacing w:after="0" w:line="240" w:lineRule="auto"/>
        <w:rPr>
          <w:sz w:val="24"/>
          <w:szCs w:val="24"/>
        </w:rPr>
      </w:pPr>
      <w:r>
        <w:rPr>
          <w:sz w:val="24"/>
          <w:szCs w:val="24"/>
        </w:rPr>
        <w:tab/>
        <w:t xml:space="preserve">A copy of this Resolution shall be delivered to the family of </w:t>
      </w:r>
      <w:r>
        <w:rPr>
          <w:b/>
          <w:sz w:val="24"/>
          <w:szCs w:val="24"/>
        </w:rPr>
        <w:t xml:space="preserve">Walter C. Gough, M.D., </w:t>
      </w:r>
      <w:r>
        <w:rPr>
          <w:sz w:val="24"/>
          <w:szCs w:val="24"/>
        </w:rPr>
        <w:t>and appropriately spread upon the minutes of this Board.</w:t>
      </w:r>
    </w:p>
    <w:p w:rsidR="007D4D9C" w:rsidRDefault="007D4D9C" w:rsidP="007D4D9C">
      <w:pPr>
        <w:spacing w:after="0" w:line="240" w:lineRule="auto"/>
        <w:rPr>
          <w:sz w:val="24"/>
          <w:szCs w:val="24"/>
        </w:rPr>
      </w:pPr>
      <w:r>
        <w:rPr>
          <w:sz w:val="24"/>
          <w:szCs w:val="24"/>
        </w:rPr>
        <w:tab/>
        <w:t xml:space="preserve">Unanimously resolved by the Board </w:t>
      </w:r>
      <w:r w:rsidR="001E5993">
        <w:rPr>
          <w:sz w:val="24"/>
          <w:szCs w:val="24"/>
        </w:rPr>
        <w:t xml:space="preserve">of Trustees of North Sunflower Medical Center of Sunflower County, Mississippi, in </w:t>
      </w:r>
      <w:r w:rsidR="00532C11">
        <w:rPr>
          <w:sz w:val="24"/>
          <w:szCs w:val="24"/>
        </w:rPr>
        <w:t>regular session assembled on this the 22</w:t>
      </w:r>
      <w:r w:rsidR="00532C11" w:rsidRPr="00532C11">
        <w:rPr>
          <w:sz w:val="24"/>
          <w:szCs w:val="24"/>
          <w:vertAlign w:val="superscript"/>
        </w:rPr>
        <w:t>nd</w:t>
      </w:r>
      <w:r w:rsidR="00532C11">
        <w:rPr>
          <w:sz w:val="24"/>
          <w:szCs w:val="24"/>
        </w:rPr>
        <w:t xml:space="preserve"> day of March 2016.</w:t>
      </w:r>
    </w:p>
    <w:p w:rsidR="00532C11" w:rsidRDefault="00532C11" w:rsidP="007D4D9C">
      <w:pPr>
        <w:spacing w:after="0" w:line="240" w:lineRule="auto"/>
        <w:rPr>
          <w:sz w:val="24"/>
          <w:szCs w:val="24"/>
        </w:rPr>
      </w:pPr>
      <w:r>
        <w:rPr>
          <w:sz w:val="24"/>
          <w:szCs w:val="24"/>
        </w:rPr>
        <w:t>Maker: Brenda Vanlandingham</w:t>
      </w:r>
      <w:r>
        <w:rPr>
          <w:sz w:val="24"/>
          <w:szCs w:val="24"/>
        </w:rPr>
        <w:tab/>
      </w:r>
      <w:r>
        <w:rPr>
          <w:sz w:val="24"/>
          <w:szCs w:val="24"/>
        </w:rPr>
        <w:tab/>
      </w:r>
      <w:r>
        <w:rPr>
          <w:sz w:val="24"/>
          <w:szCs w:val="24"/>
        </w:rPr>
        <w:tab/>
      </w:r>
      <w:r>
        <w:rPr>
          <w:sz w:val="24"/>
          <w:szCs w:val="24"/>
        </w:rPr>
        <w:tab/>
        <w:t>Seconder: H. T. Miller, III</w:t>
      </w:r>
    </w:p>
    <w:p w:rsidR="00532C11" w:rsidRDefault="00532C11" w:rsidP="007D4D9C">
      <w:pPr>
        <w:spacing w:after="0" w:line="240" w:lineRule="auto"/>
        <w:rPr>
          <w:sz w:val="24"/>
          <w:szCs w:val="24"/>
        </w:rPr>
      </w:pPr>
      <w:r>
        <w:rPr>
          <w:sz w:val="24"/>
          <w:szCs w:val="24"/>
        </w:rPr>
        <w:tab/>
      </w:r>
      <w:r>
        <w:rPr>
          <w:sz w:val="24"/>
          <w:szCs w:val="24"/>
        </w:rPr>
        <w:tab/>
      </w:r>
      <w:r>
        <w:rPr>
          <w:sz w:val="24"/>
          <w:szCs w:val="24"/>
        </w:rPr>
        <w:tab/>
        <w:t xml:space="preserve">            Resolution Unanimously Adopted</w:t>
      </w:r>
    </w:p>
    <w:p w:rsidR="007A0D6C" w:rsidRDefault="007A0D6C" w:rsidP="007D4D9C">
      <w:pPr>
        <w:spacing w:after="0" w:line="240" w:lineRule="auto"/>
        <w:rPr>
          <w:sz w:val="24"/>
          <w:szCs w:val="24"/>
        </w:rPr>
      </w:pPr>
    </w:p>
    <w:p w:rsidR="007A0D6C" w:rsidRDefault="007A0D6C" w:rsidP="007D4D9C">
      <w:pPr>
        <w:spacing w:after="0" w:line="240" w:lineRule="auto"/>
        <w:rPr>
          <w:sz w:val="24"/>
          <w:szCs w:val="24"/>
        </w:rPr>
      </w:pPr>
      <w:r>
        <w:rPr>
          <w:sz w:val="24"/>
          <w:szCs w:val="24"/>
        </w:rPr>
        <w:tab/>
        <w:t>The first order of new business was to review the file and recommendation for Dr. Sallyann Ganpot, Pediatrician, who will be working in the Rural Health Clinic.  After careful review of the requested privileges, the following motion was made:</w:t>
      </w:r>
    </w:p>
    <w:p w:rsidR="007A0D6C" w:rsidRDefault="007A0D6C" w:rsidP="007D4D9C">
      <w:pPr>
        <w:spacing w:after="0" w:line="240" w:lineRule="auto"/>
        <w:rPr>
          <w:sz w:val="24"/>
          <w:szCs w:val="24"/>
        </w:rPr>
      </w:pPr>
    </w:p>
    <w:p w:rsidR="007A0D6C" w:rsidRDefault="007A0D6C" w:rsidP="007D4D9C">
      <w:pPr>
        <w:spacing w:after="0" w:line="240" w:lineRule="auto"/>
        <w:rPr>
          <w:b/>
          <w:sz w:val="24"/>
          <w:szCs w:val="24"/>
        </w:rPr>
      </w:pPr>
      <w:r>
        <w:rPr>
          <w:sz w:val="24"/>
          <w:szCs w:val="24"/>
        </w:rPr>
        <w:tab/>
      </w:r>
      <w:r>
        <w:rPr>
          <w:b/>
          <w:sz w:val="24"/>
          <w:szCs w:val="24"/>
        </w:rPr>
        <w:t xml:space="preserve">MOTION: I move to accept the application for  Sallyann Ganpot, M.D. for </w:t>
      </w:r>
    </w:p>
    <w:p w:rsidR="007A0D6C" w:rsidRDefault="007A0D6C" w:rsidP="007D4D9C">
      <w:pPr>
        <w:spacing w:after="0" w:line="240" w:lineRule="auto"/>
        <w:rPr>
          <w:b/>
          <w:sz w:val="24"/>
          <w:szCs w:val="24"/>
        </w:rPr>
      </w:pPr>
      <w:r>
        <w:rPr>
          <w:b/>
          <w:sz w:val="24"/>
          <w:szCs w:val="24"/>
        </w:rPr>
        <w:tab/>
        <w:t xml:space="preserve">privileges  in the Rural Health Clinic as a Pediatrician with privileges as listed.  </w:t>
      </w:r>
    </w:p>
    <w:p w:rsidR="007A0D6C" w:rsidRDefault="007A0D6C" w:rsidP="007A0D6C">
      <w:pPr>
        <w:spacing w:after="0" w:line="240" w:lineRule="auto"/>
        <w:ind w:firstLine="720"/>
        <w:rPr>
          <w:b/>
          <w:sz w:val="24"/>
          <w:szCs w:val="24"/>
        </w:rPr>
      </w:pPr>
      <w:r>
        <w:rPr>
          <w:b/>
          <w:sz w:val="24"/>
          <w:szCs w:val="24"/>
        </w:rPr>
        <w:t xml:space="preserve">This initial term will be for one year, expiring 31 March 2017.  </w:t>
      </w:r>
    </w:p>
    <w:p w:rsidR="007A0D6C" w:rsidRDefault="007A0D6C" w:rsidP="007D4D9C">
      <w:pPr>
        <w:spacing w:after="0" w:line="240" w:lineRule="auto"/>
        <w:rPr>
          <w:b/>
          <w:sz w:val="24"/>
          <w:szCs w:val="24"/>
        </w:rPr>
      </w:pPr>
      <w:r>
        <w:rPr>
          <w:b/>
          <w:sz w:val="24"/>
          <w:szCs w:val="24"/>
        </w:rPr>
        <w:tab/>
        <w:t>Maker:  Brenda Vanlandingham</w:t>
      </w:r>
      <w:r>
        <w:rPr>
          <w:b/>
          <w:sz w:val="24"/>
          <w:szCs w:val="24"/>
        </w:rPr>
        <w:tab/>
      </w:r>
      <w:r>
        <w:rPr>
          <w:b/>
          <w:sz w:val="24"/>
          <w:szCs w:val="24"/>
        </w:rPr>
        <w:tab/>
      </w:r>
      <w:r>
        <w:rPr>
          <w:b/>
          <w:sz w:val="24"/>
          <w:szCs w:val="24"/>
        </w:rPr>
        <w:tab/>
        <w:t>Seconder: Bobbie Bounds Allen</w:t>
      </w:r>
    </w:p>
    <w:p w:rsidR="007A0D6C" w:rsidRDefault="007A0D6C" w:rsidP="007D4D9C">
      <w:pPr>
        <w:spacing w:after="0" w:line="240" w:lineRule="auto"/>
        <w:rPr>
          <w:b/>
          <w:sz w:val="24"/>
          <w:szCs w:val="24"/>
        </w:rPr>
      </w:pPr>
      <w:r>
        <w:rPr>
          <w:b/>
          <w:sz w:val="24"/>
          <w:szCs w:val="24"/>
        </w:rPr>
        <w:tab/>
      </w:r>
      <w:r>
        <w:rPr>
          <w:b/>
          <w:sz w:val="24"/>
          <w:szCs w:val="24"/>
        </w:rPr>
        <w:tab/>
      </w:r>
      <w:r>
        <w:rPr>
          <w:b/>
          <w:sz w:val="24"/>
          <w:szCs w:val="24"/>
        </w:rPr>
        <w:tab/>
      </w:r>
      <w:r>
        <w:rPr>
          <w:b/>
          <w:sz w:val="24"/>
          <w:szCs w:val="24"/>
        </w:rPr>
        <w:tab/>
        <w:t xml:space="preserve">          Motion Unanimously Adopted</w:t>
      </w:r>
    </w:p>
    <w:p w:rsidR="007A0D6C" w:rsidRDefault="007A0D6C" w:rsidP="007D4D9C">
      <w:pPr>
        <w:spacing w:after="0" w:line="240" w:lineRule="auto"/>
        <w:rPr>
          <w:b/>
          <w:sz w:val="24"/>
          <w:szCs w:val="24"/>
        </w:rPr>
      </w:pPr>
      <w:r>
        <w:rPr>
          <w:b/>
          <w:sz w:val="24"/>
          <w:szCs w:val="24"/>
        </w:rPr>
        <w:tab/>
      </w:r>
    </w:p>
    <w:p w:rsidR="007A0D6C" w:rsidRDefault="007A0D6C" w:rsidP="007D4D9C">
      <w:pPr>
        <w:spacing w:after="0" w:line="240" w:lineRule="auto"/>
        <w:rPr>
          <w:sz w:val="24"/>
          <w:szCs w:val="24"/>
        </w:rPr>
      </w:pPr>
      <w:r>
        <w:rPr>
          <w:sz w:val="24"/>
          <w:szCs w:val="24"/>
        </w:rPr>
        <w:tab/>
        <w:t>Next came the review of re</w:t>
      </w:r>
      <w:r w:rsidR="0087187B">
        <w:rPr>
          <w:sz w:val="24"/>
          <w:szCs w:val="24"/>
        </w:rPr>
        <w:t>-credentialing for two physicians: Brantley Nichols, D.M.D. and James E. Warrington, Jr., D.O.  The  applications were reviewed and the recommendations of the Medical Staff was discussed by the Board and the following motion was made:</w:t>
      </w:r>
    </w:p>
    <w:p w:rsidR="0087187B" w:rsidRDefault="0087187B" w:rsidP="007D4D9C">
      <w:pPr>
        <w:spacing w:after="0" w:line="240" w:lineRule="auto"/>
        <w:rPr>
          <w:sz w:val="24"/>
          <w:szCs w:val="24"/>
        </w:rPr>
      </w:pPr>
    </w:p>
    <w:p w:rsidR="0087187B" w:rsidRDefault="0087187B" w:rsidP="007D4D9C">
      <w:pPr>
        <w:spacing w:after="0" w:line="240" w:lineRule="auto"/>
        <w:rPr>
          <w:b/>
          <w:sz w:val="24"/>
          <w:szCs w:val="24"/>
        </w:rPr>
      </w:pPr>
      <w:r>
        <w:rPr>
          <w:sz w:val="24"/>
          <w:szCs w:val="24"/>
        </w:rPr>
        <w:tab/>
      </w:r>
      <w:r>
        <w:rPr>
          <w:b/>
          <w:sz w:val="24"/>
          <w:szCs w:val="24"/>
        </w:rPr>
        <w:t>MOTION: I move to accept the re-credentialing application for Brantley</w:t>
      </w:r>
    </w:p>
    <w:p w:rsidR="0087187B" w:rsidRDefault="0087187B" w:rsidP="003E5C34">
      <w:pPr>
        <w:spacing w:after="0" w:line="240" w:lineRule="auto"/>
        <w:ind w:left="720"/>
        <w:rPr>
          <w:b/>
          <w:sz w:val="24"/>
          <w:szCs w:val="24"/>
        </w:rPr>
      </w:pPr>
      <w:r>
        <w:rPr>
          <w:b/>
          <w:sz w:val="24"/>
          <w:szCs w:val="24"/>
        </w:rPr>
        <w:t>Nichols, D.M.D.</w:t>
      </w:r>
      <w:r w:rsidR="003E5C34">
        <w:rPr>
          <w:b/>
          <w:sz w:val="24"/>
          <w:szCs w:val="24"/>
        </w:rPr>
        <w:t xml:space="preserve"> and James E. Warrington, D.O. </w:t>
      </w:r>
      <w:r>
        <w:rPr>
          <w:b/>
          <w:sz w:val="24"/>
          <w:szCs w:val="24"/>
        </w:rPr>
        <w:t xml:space="preserve"> as presented and recommended by the </w:t>
      </w:r>
      <w:r w:rsidR="003E5C34">
        <w:rPr>
          <w:b/>
          <w:sz w:val="24"/>
          <w:szCs w:val="24"/>
        </w:rPr>
        <w:t>Medical Staff.   Their</w:t>
      </w:r>
      <w:r>
        <w:rPr>
          <w:b/>
          <w:sz w:val="24"/>
          <w:szCs w:val="24"/>
        </w:rPr>
        <w:t xml:space="preserve"> term</w:t>
      </w:r>
      <w:r w:rsidR="003E5C34">
        <w:rPr>
          <w:b/>
          <w:sz w:val="24"/>
          <w:szCs w:val="24"/>
        </w:rPr>
        <w:t>s are</w:t>
      </w:r>
      <w:r>
        <w:rPr>
          <w:b/>
          <w:sz w:val="24"/>
          <w:szCs w:val="24"/>
        </w:rPr>
        <w:t xml:space="preserve">  for a two year period, expiring 31 March 2018.</w:t>
      </w:r>
    </w:p>
    <w:p w:rsidR="0087187B" w:rsidRDefault="0087187B" w:rsidP="007D4D9C">
      <w:pPr>
        <w:spacing w:after="0" w:line="240" w:lineRule="auto"/>
        <w:rPr>
          <w:b/>
          <w:sz w:val="24"/>
          <w:szCs w:val="24"/>
        </w:rPr>
      </w:pPr>
      <w:r>
        <w:rPr>
          <w:b/>
          <w:sz w:val="24"/>
          <w:szCs w:val="24"/>
        </w:rPr>
        <w:tab/>
        <w:t xml:space="preserve">Maker: </w:t>
      </w:r>
      <w:r w:rsidR="003E5C34">
        <w:rPr>
          <w:b/>
          <w:sz w:val="24"/>
          <w:szCs w:val="24"/>
        </w:rPr>
        <w:t>Phil McNeer</w:t>
      </w:r>
      <w:r w:rsidR="003E5C34">
        <w:rPr>
          <w:b/>
          <w:sz w:val="24"/>
          <w:szCs w:val="24"/>
        </w:rPr>
        <w:tab/>
      </w:r>
      <w:r w:rsidR="003E5C34">
        <w:rPr>
          <w:b/>
          <w:sz w:val="24"/>
          <w:szCs w:val="24"/>
        </w:rPr>
        <w:tab/>
      </w:r>
      <w:r w:rsidR="003E5C34">
        <w:rPr>
          <w:b/>
          <w:sz w:val="24"/>
          <w:szCs w:val="24"/>
        </w:rPr>
        <w:tab/>
      </w:r>
      <w:r w:rsidR="003E5C34">
        <w:rPr>
          <w:b/>
          <w:sz w:val="24"/>
          <w:szCs w:val="24"/>
        </w:rPr>
        <w:tab/>
        <w:t xml:space="preserve">                        Seconder: H. T. Miller, III</w:t>
      </w:r>
    </w:p>
    <w:p w:rsidR="003E5C34" w:rsidRDefault="003E5C34" w:rsidP="007D4D9C">
      <w:pPr>
        <w:spacing w:after="0" w:line="240" w:lineRule="auto"/>
        <w:rPr>
          <w:b/>
          <w:sz w:val="24"/>
          <w:szCs w:val="24"/>
        </w:rPr>
      </w:pPr>
      <w:r>
        <w:rPr>
          <w:b/>
          <w:sz w:val="24"/>
          <w:szCs w:val="24"/>
        </w:rPr>
        <w:tab/>
      </w:r>
      <w:r>
        <w:rPr>
          <w:b/>
          <w:sz w:val="24"/>
          <w:szCs w:val="24"/>
        </w:rPr>
        <w:tab/>
      </w:r>
      <w:r>
        <w:rPr>
          <w:b/>
          <w:sz w:val="24"/>
          <w:szCs w:val="24"/>
        </w:rPr>
        <w:tab/>
      </w:r>
      <w:r>
        <w:rPr>
          <w:b/>
          <w:sz w:val="24"/>
          <w:szCs w:val="24"/>
        </w:rPr>
        <w:tab/>
        <w:t xml:space="preserve">   Motion Unanimously Adopted</w:t>
      </w:r>
    </w:p>
    <w:p w:rsidR="003E5C34" w:rsidRDefault="003E5C34" w:rsidP="007D4D9C">
      <w:pPr>
        <w:spacing w:after="0" w:line="240" w:lineRule="auto"/>
        <w:rPr>
          <w:b/>
          <w:sz w:val="24"/>
          <w:szCs w:val="24"/>
        </w:rPr>
      </w:pPr>
    </w:p>
    <w:p w:rsidR="003E5C34" w:rsidRDefault="003E5C34" w:rsidP="007D4D9C">
      <w:pPr>
        <w:spacing w:after="0" w:line="240" w:lineRule="auto"/>
        <w:rPr>
          <w:sz w:val="24"/>
          <w:szCs w:val="24"/>
        </w:rPr>
      </w:pPr>
      <w:r>
        <w:rPr>
          <w:b/>
          <w:sz w:val="24"/>
          <w:szCs w:val="24"/>
        </w:rPr>
        <w:tab/>
      </w:r>
      <w:r>
        <w:rPr>
          <w:sz w:val="24"/>
          <w:szCs w:val="24"/>
        </w:rPr>
        <w:t>The next item was the Bylaw changes for the Board of Trustees to reflect the newly passed Open Meeting Law regulations that affects publicly owned hospitals.  Mr. Holladay explained that he had carefully reviewed what had been sent out for review and he felt they reflected the current law and he had no problems with accepting what had been prepared by the Staff at Wise Carter Child &amp; Caraway in Jackson.</w:t>
      </w:r>
    </w:p>
    <w:p w:rsidR="003E5C34" w:rsidRDefault="003E5C34" w:rsidP="007D4D9C">
      <w:pPr>
        <w:spacing w:after="0" w:line="240" w:lineRule="auto"/>
        <w:rPr>
          <w:sz w:val="24"/>
          <w:szCs w:val="24"/>
        </w:rPr>
      </w:pPr>
    </w:p>
    <w:p w:rsidR="003E5C34" w:rsidRDefault="003E5C34" w:rsidP="003E5C34">
      <w:pPr>
        <w:spacing w:after="0" w:line="240" w:lineRule="auto"/>
        <w:ind w:firstLine="720"/>
        <w:rPr>
          <w:b/>
          <w:sz w:val="24"/>
          <w:szCs w:val="24"/>
        </w:rPr>
      </w:pPr>
      <w:r>
        <w:rPr>
          <w:b/>
          <w:sz w:val="24"/>
          <w:szCs w:val="24"/>
        </w:rPr>
        <w:lastRenderedPageBreak/>
        <w:t>MOTION:  I move to accept the Bylaw changes as presented that reflect</w:t>
      </w:r>
    </w:p>
    <w:p w:rsidR="003E5C34" w:rsidRDefault="003E5C34" w:rsidP="003E5C34">
      <w:pPr>
        <w:spacing w:after="0" w:line="240" w:lineRule="auto"/>
        <w:ind w:firstLine="720"/>
        <w:rPr>
          <w:b/>
          <w:sz w:val="24"/>
          <w:szCs w:val="24"/>
        </w:rPr>
      </w:pPr>
      <w:r>
        <w:rPr>
          <w:b/>
          <w:sz w:val="24"/>
          <w:szCs w:val="24"/>
        </w:rPr>
        <w:t>the current Open Meeting Laws and to make these effective immediately.</w:t>
      </w:r>
    </w:p>
    <w:p w:rsidR="003E5C34" w:rsidRDefault="003E5C34" w:rsidP="003E5C34">
      <w:pPr>
        <w:spacing w:after="0" w:line="240" w:lineRule="auto"/>
        <w:ind w:firstLine="720"/>
        <w:rPr>
          <w:b/>
          <w:sz w:val="24"/>
          <w:szCs w:val="24"/>
        </w:rPr>
      </w:pPr>
      <w:r>
        <w:rPr>
          <w:b/>
          <w:sz w:val="24"/>
          <w:szCs w:val="24"/>
        </w:rPr>
        <w:t>Maker: H. T. Miller, III</w:t>
      </w:r>
      <w:r>
        <w:rPr>
          <w:b/>
          <w:sz w:val="24"/>
          <w:szCs w:val="24"/>
        </w:rPr>
        <w:tab/>
      </w:r>
      <w:r>
        <w:rPr>
          <w:b/>
          <w:sz w:val="24"/>
          <w:szCs w:val="24"/>
        </w:rPr>
        <w:tab/>
      </w:r>
      <w:r>
        <w:rPr>
          <w:b/>
          <w:sz w:val="24"/>
          <w:szCs w:val="24"/>
        </w:rPr>
        <w:tab/>
      </w:r>
      <w:r>
        <w:rPr>
          <w:b/>
          <w:sz w:val="24"/>
          <w:szCs w:val="24"/>
        </w:rPr>
        <w:tab/>
        <w:t>Seconder:  Phil McNeer</w:t>
      </w:r>
    </w:p>
    <w:p w:rsidR="003E5C34" w:rsidRDefault="003E5C34" w:rsidP="003E5C34">
      <w:pPr>
        <w:spacing w:after="0" w:line="240" w:lineRule="auto"/>
        <w:ind w:firstLine="720"/>
        <w:rPr>
          <w:b/>
          <w:sz w:val="24"/>
          <w:szCs w:val="24"/>
        </w:rPr>
      </w:pPr>
      <w:r>
        <w:rPr>
          <w:b/>
          <w:sz w:val="24"/>
          <w:szCs w:val="24"/>
        </w:rPr>
        <w:tab/>
      </w:r>
      <w:r>
        <w:rPr>
          <w:b/>
          <w:sz w:val="24"/>
          <w:szCs w:val="24"/>
        </w:rPr>
        <w:tab/>
        <w:t xml:space="preserve">            Motion Unanimously Adopted</w:t>
      </w:r>
    </w:p>
    <w:p w:rsidR="003E5C34" w:rsidRDefault="003E5C34" w:rsidP="003E5C34">
      <w:pPr>
        <w:spacing w:after="0" w:line="240" w:lineRule="auto"/>
        <w:ind w:firstLine="720"/>
        <w:rPr>
          <w:b/>
          <w:sz w:val="24"/>
          <w:szCs w:val="24"/>
        </w:rPr>
      </w:pPr>
    </w:p>
    <w:p w:rsidR="003E5C34" w:rsidRDefault="003E5C34" w:rsidP="003E5C34">
      <w:pPr>
        <w:spacing w:after="0" w:line="240" w:lineRule="auto"/>
        <w:ind w:firstLine="720"/>
        <w:rPr>
          <w:sz w:val="24"/>
          <w:szCs w:val="24"/>
        </w:rPr>
      </w:pPr>
      <w:r>
        <w:rPr>
          <w:sz w:val="24"/>
          <w:szCs w:val="24"/>
        </w:rPr>
        <w:t>Sandra Britt passed around a copy of the proposed bid notice for The Enterprise Tocsin regarding the mandatory two year notice for the bank depository accounts.  The deadline for submission for sealed bids is at Noon on Thursday, April 21, 2016.</w:t>
      </w:r>
    </w:p>
    <w:p w:rsidR="00211DD0" w:rsidRDefault="003E5C34" w:rsidP="003E5C34">
      <w:pPr>
        <w:spacing w:after="0" w:line="240" w:lineRule="auto"/>
        <w:ind w:left="720"/>
        <w:rPr>
          <w:b/>
          <w:sz w:val="24"/>
          <w:szCs w:val="24"/>
        </w:rPr>
      </w:pPr>
      <w:r>
        <w:rPr>
          <w:b/>
          <w:sz w:val="24"/>
          <w:szCs w:val="24"/>
        </w:rPr>
        <w:t xml:space="preserve">MOTION: I move to publish the required bid notice for bank depository </w:t>
      </w:r>
    </w:p>
    <w:p w:rsidR="003E5C34" w:rsidRDefault="003E5C34" w:rsidP="003E5C34">
      <w:pPr>
        <w:spacing w:after="0" w:line="240" w:lineRule="auto"/>
        <w:ind w:left="720"/>
        <w:rPr>
          <w:b/>
          <w:sz w:val="24"/>
          <w:szCs w:val="24"/>
        </w:rPr>
      </w:pPr>
      <w:r>
        <w:rPr>
          <w:b/>
          <w:sz w:val="24"/>
          <w:szCs w:val="24"/>
        </w:rPr>
        <w:t>accounts in the Enterprise Tocsin with a deadline of April 21, 2016.</w:t>
      </w:r>
    </w:p>
    <w:p w:rsidR="003E5C34" w:rsidRDefault="00211DD0" w:rsidP="003E5C34">
      <w:pPr>
        <w:spacing w:after="0" w:line="240" w:lineRule="auto"/>
        <w:ind w:firstLine="720"/>
        <w:rPr>
          <w:b/>
          <w:sz w:val="24"/>
          <w:szCs w:val="24"/>
        </w:rPr>
      </w:pPr>
      <w:r>
        <w:rPr>
          <w:b/>
          <w:sz w:val="24"/>
          <w:szCs w:val="24"/>
        </w:rPr>
        <w:t>Maker: Brenda Vanlandingham</w:t>
      </w:r>
      <w:r>
        <w:rPr>
          <w:b/>
          <w:sz w:val="24"/>
          <w:szCs w:val="24"/>
        </w:rPr>
        <w:tab/>
        <w:t xml:space="preserve">      </w:t>
      </w:r>
      <w:r w:rsidR="003E5C34">
        <w:rPr>
          <w:b/>
          <w:sz w:val="24"/>
          <w:szCs w:val="24"/>
        </w:rPr>
        <w:t>Seconder: Bobbie Bounds Allen</w:t>
      </w:r>
    </w:p>
    <w:p w:rsidR="003E5C34" w:rsidRDefault="00211DD0" w:rsidP="003E5C34">
      <w:pPr>
        <w:spacing w:after="0" w:line="240" w:lineRule="auto"/>
        <w:ind w:firstLine="720"/>
        <w:rPr>
          <w:b/>
          <w:sz w:val="24"/>
          <w:szCs w:val="24"/>
        </w:rPr>
      </w:pPr>
      <w:r>
        <w:rPr>
          <w:b/>
          <w:sz w:val="24"/>
          <w:szCs w:val="24"/>
        </w:rPr>
        <w:tab/>
      </w:r>
      <w:r>
        <w:rPr>
          <w:b/>
          <w:sz w:val="24"/>
          <w:szCs w:val="24"/>
        </w:rPr>
        <w:tab/>
        <w:t xml:space="preserve">         </w:t>
      </w:r>
      <w:r w:rsidR="003E5C34">
        <w:rPr>
          <w:b/>
          <w:sz w:val="24"/>
          <w:szCs w:val="24"/>
        </w:rPr>
        <w:t xml:space="preserve">  Motion Unanimously Adopted</w:t>
      </w:r>
    </w:p>
    <w:p w:rsidR="003A571C" w:rsidRDefault="003A571C" w:rsidP="000C09DF">
      <w:pPr>
        <w:spacing w:after="0" w:line="240" w:lineRule="auto"/>
        <w:rPr>
          <w:b/>
          <w:sz w:val="24"/>
          <w:szCs w:val="24"/>
        </w:rPr>
      </w:pPr>
    </w:p>
    <w:p w:rsidR="000C09DF" w:rsidRDefault="000C09DF" w:rsidP="000C09DF">
      <w:pPr>
        <w:spacing w:after="0" w:line="240" w:lineRule="auto"/>
        <w:rPr>
          <w:sz w:val="24"/>
          <w:szCs w:val="24"/>
        </w:rPr>
      </w:pPr>
      <w:r>
        <w:rPr>
          <w:b/>
          <w:sz w:val="24"/>
          <w:szCs w:val="24"/>
        </w:rPr>
        <w:tab/>
      </w:r>
      <w:r>
        <w:rPr>
          <w:sz w:val="24"/>
          <w:szCs w:val="24"/>
        </w:rPr>
        <w:t xml:space="preserve">Mr. Marlow discussed </w:t>
      </w:r>
      <w:r w:rsidR="00506616">
        <w:rPr>
          <w:sz w:val="24"/>
          <w:szCs w:val="24"/>
        </w:rPr>
        <w:t>the process of earmarking funds to cover what may be a payback to Medicare when our cost report is completed for the year.  It is almost impossible to know what the actual costs will be.  This year we had a $1.1 million profit at the end of the year.  We had to pay back $795,000.00 to Medicare, but we still have additional funds in reserve.</w:t>
      </w:r>
    </w:p>
    <w:p w:rsidR="00506616" w:rsidRDefault="00506616" w:rsidP="000C09DF">
      <w:pPr>
        <w:spacing w:after="0" w:line="240" w:lineRule="auto"/>
        <w:rPr>
          <w:sz w:val="24"/>
          <w:szCs w:val="24"/>
        </w:rPr>
      </w:pPr>
    </w:p>
    <w:p w:rsidR="00211DD0" w:rsidRDefault="00506616" w:rsidP="00F63A95">
      <w:pPr>
        <w:spacing w:after="0" w:line="240" w:lineRule="auto"/>
        <w:rPr>
          <w:sz w:val="24"/>
          <w:szCs w:val="24"/>
        </w:rPr>
      </w:pPr>
      <w:r>
        <w:rPr>
          <w:sz w:val="24"/>
          <w:szCs w:val="24"/>
        </w:rPr>
        <w:tab/>
        <w:t>Mr. Marlow asked the Board to think about possibly changing the Board meeting to the fourth Thursday or possibly the fourth Friday  of the month.  This would allow him time to attend the monthly meetings at Tallahatchie and at Ackerman as he continues to help those hospitals.</w:t>
      </w:r>
      <w:r w:rsidR="00F63A95">
        <w:rPr>
          <w:sz w:val="24"/>
          <w:szCs w:val="24"/>
        </w:rPr>
        <w:t xml:space="preserve">  Board Members were asked to think about changing the meeting date and bring it back to the Board for discussion next month.  </w:t>
      </w:r>
    </w:p>
    <w:p w:rsidR="00F63A95" w:rsidRDefault="00F63A95" w:rsidP="00F63A95">
      <w:pPr>
        <w:spacing w:after="0" w:line="240" w:lineRule="auto"/>
        <w:rPr>
          <w:sz w:val="24"/>
          <w:szCs w:val="24"/>
        </w:rPr>
      </w:pPr>
    </w:p>
    <w:p w:rsidR="00F63A95" w:rsidRDefault="00F63A95" w:rsidP="00F63A95">
      <w:pPr>
        <w:spacing w:after="0" w:line="240" w:lineRule="auto"/>
        <w:rPr>
          <w:sz w:val="24"/>
          <w:szCs w:val="24"/>
        </w:rPr>
      </w:pPr>
      <w:r>
        <w:rPr>
          <w:sz w:val="24"/>
          <w:szCs w:val="24"/>
        </w:rPr>
        <w:tab/>
        <w:t xml:space="preserve">Drew Weissinger presented the financials for the Board’s review.  The report is attached to the minutes.  The hospital had a net income of $522,362.00 for the month of February and a year to date net income of $1,133,515.00.  </w:t>
      </w:r>
    </w:p>
    <w:p w:rsidR="00807F50" w:rsidRDefault="00807F50" w:rsidP="00F63A95">
      <w:pPr>
        <w:spacing w:after="0" w:line="240" w:lineRule="auto"/>
        <w:rPr>
          <w:sz w:val="24"/>
          <w:szCs w:val="24"/>
        </w:rPr>
      </w:pPr>
    </w:p>
    <w:p w:rsidR="00807F50" w:rsidRDefault="00807F50" w:rsidP="00F63A95">
      <w:pPr>
        <w:spacing w:after="0" w:line="240" w:lineRule="auto"/>
        <w:rPr>
          <w:sz w:val="24"/>
          <w:szCs w:val="24"/>
        </w:rPr>
      </w:pPr>
      <w:r>
        <w:rPr>
          <w:sz w:val="24"/>
          <w:szCs w:val="24"/>
        </w:rPr>
        <w:tab/>
      </w:r>
      <w:r w:rsidR="00116E8B">
        <w:rPr>
          <w:sz w:val="24"/>
          <w:szCs w:val="24"/>
        </w:rPr>
        <w:t xml:space="preserve">Mr. </w:t>
      </w:r>
      <w:r>
        <w:rPr>
          <w:sz w:val="24"/>
          <w:szCs w:val="24"/>
        </w:rPr>
        <w:t>Sam</w:t>
      </w:r>
      <w:r w:rsidR="00116E8B">
        <w:rPr>
          <w:sz w:val="24"/>
          <w:szCs w:val="24"/>
        </w:rPr>
        <w:t xml:space="preserve"> Miller,</w:t>
      </w:r>
      <w:r>
        <w:rPr>
          <w:sz w:val="24"/>
          <w:szCs w:val="24"/>
        </w:rPr>
        <w:t xml:space="preserve"> began his Administrator’s report by sharing the letter from Delta State University thanking us for our continued help at the University.  Sam reported that the hospital has worked hard to maintain an excellent working relationship with Mississippi Delta Community College and Delta State University.</w:t>
      </w:r>
    </w:p>
    <w:p w:rsidR="00807F50" w:rsidRDefault="00807F50" w:rsidP="00F63A95">
      <w:pPr>
        <w:spacing w:after="0" w:line="240" w:lineRule="auto"/>
        <w:rPr>
          <w:sz w:val="24"/>
          <w:szCs w:val="24"/>
        </w:rPr>
      </w:pPr>
    </w:p>
    <w:p w:rsidR="00807F50" w:rsidRDefault="00807F50" w:rsidP="00F63A95">
      <w:pPr>
        <w:spacing w:after="0" w:line="240" w:lineRule="auto"/>
        <w:rPr>
          <w:sz w:val="24"/>
          <w:szCs w:val="24"/>
        </w:rPr>
      </w:pPr>
      <w:r>
        <w:rPr>
          <w:sz w:val="24"/>
          <w:szCs w:val="24"/>
        </w:rPr>
        <w:tab/>
        <w:t>The next piece of correspondence to share with the Board was the letter from HPICO</w:t>
      </w:r>
      <w:r w:rsidR="000879B5">
        <w:rPr>
          <w:sz w:val="24"/>
          <w:szCs w:val="24"/>
        </w:rPr>
        <w:t xml:space="preserve"> showing the subscriber savings account credited to our account in the amount of $90,207.00 that can be applied to our general/professional liability insurance.</w:t>
      </w:r>
    </w:p>
    <w:p w:rsidR="000879B5" w:rsidRDefault="000879B5" w:rsidP="00F63A95">
      <w:pPr>
        <w:spacing w:after="0" w:line="240" w:lineRule="auto"/>
        <w:rPr>
          <w:sz w:val="24"/>
          <w:szCs w:val="24"/>
        </w:rPr>
      </w:pPr>
    </w:p>
    <w:p w:rsidR="000879B5" w:rsidRDefault="00116E8B" w:rsidP="00F63A95">
      <w:pPr>
        <w:spacing w:after="0" w:line="240" w:lineRule="auto"/>
        <w:rPr>
          <w:sz w:val="24"/>
          <w:szCs w:val="24"/>
        </w:rPr>
      </w:pPr>
      <w:r>
        <w:rPr>
          <w:sz w:val="24"/>
          <w:szCs w:val="24"/>
        </w:rPr>
        <w:tab/>
        <w:t xml:space="preserve">Sam Miller </w:t>
      </w:r>
      <w:r w:rsidR="000879B5">
        <w:rPr>
          <w:sz w:val="24"/>
          <w:szCs w:val="24"/>
        </w:rPr>
        <w:t xml:space="preserve"> reported that he is increasing the number of providers for the Rural Health Clinic.  Dr. Sallyann Ganpot, Pediatrician, will be joining the clinic April 18</w:t>
      </w:r>
      <w:r w:rsidR="000879B5" w:rsidRPr="000879B5">
        <w:rPr>
          <w:sz w:val="24"/>
          <w:szCs w:val="24"/>
          <w:vertAlign w:val="superscript"/>
        </w:rPr>
        <w:t>th</w:t>
      </w:r>
      <w:r w:rsidR="000879B5">
        <w:rPr>
          <w:sz w:val="24"/>
          <w:szCs w:val="24"/>
        </w:rPr>
        <w:t xml:space="preserve">.   The new lobby for the clinic is almost completed and the parking lot lighting is being upgraded. </w:t>
      </w:r>
    </w:p>
    <w:p w:rsidR="000879B5" w:rsidRDefault="000879B5" w:rsidP="00F63A95">
      <w:pPr>
        <w:spacing w:after="0" w:line="240" w:lineRule="auto"/>
        <w:rPr>
          <w:sz w:val="24"/>
          <w:szCs w:val="24"/>
        </w:rPr>
      </w:pPr>
    </w:p>
    <w:p w:rsidR="000879B5" w:rsidRDefault="000879B5" w:rsidP="00F63A95">
      <w:pPr>
        <w:spacing w:after="0" w:line="240" w:lineRule="auto"/>
        <w:rPr>
          <w:sz w:val="24"/>
          <w:szCs w:val="24"/>
        </w:rPr>
      </w:pPr>
      <w:r>
        <w:rPr>
          <w:sz w:val="24"/>
          <w:szCs w:val="24"/>
        </w:rPr>
        <w:tab/>
        <w:t>There are changes happening in the ER area as well.</w:t>
      </w:r>
    </w:p>
    <w:p w:rsidR="000879B5" w:rsidRDefault="000879B5" w:rsidP="00F63A95">
      <w:pPr>
        <w:spacing w:after="0" w:line="240" w:lineRule="auto"/>
        <w:rPr>
          <w:sz w:val="24"/>
          <w:szCs w:val="24"/>
        </w:rPr>
      </w:pPr>
    </w:p>
    <w:p w:rsidR="000879B5" w:rsidRDefault="000879B5" w:rsidP="00F63A95">
      <w:pPr>
        <w:spacing w:after="0" w:line="240" w:lineRule="auto"/>
        <w:rPr>
          <w:sz w:val="24"/>
          <w:szCs w:val="24"/>
        </w:rPr>
      </w:pPr>
      <w:r>
        <w:rPr>
          <w:sz w:val="24"/>
          <w:szCs w:val="24"/>
        </w:rPr>
        <w:lastRenderedPageBreak/>
        <w:tab/>
        <w:t>Sam</w:t>
      </w:r>
      <w:r w:rsidR="00116E8B">
        <w:rPr>
          <w:sz w:val="24"/>
          <w:szCs w:val="24"/>
        </w:rPr>
        <w:t xml:space="preserve"> Miller</w:t>
      </w:r>
      <w:r>
        <w:rPr>
          <w:sz w:val="24"/>
          <w:szCs w:val="24"/>
        </w:rPr>
        <w:t xml:space="preserve"> also reported that Zach Warrington, R.Ph., is visiting every patient to discuss what meds they will be going home with and to answer any questions they might have.</w:t>
      </w:r>
    </w:p>
    <w:p w:rsidR="00A52F10" w:rsidRDefault="00A52F10" w:rsidP="00F63A95">
      <w:pPr>
        <w:spacing w:after="0" w:line="240" w:lineRule="auto"/>
        <w:rPr>
          <w:sz w:val="24"/>
          <w:szCs w:val="24"/>
        </w:rPr>
      </w:pPr>
    </w:p>
    <w:p w:rsidR="00A52F10" w:rsidRDefault="00A52F10" w:rsidP="00F63A95">
      <w:pPr>
        <w:spacing w:after="0" w:line="240" w:lineRule="auto"/>
        <w:rPr>
          <w:sz w:val="24"/>
          <w:szCs w:val="24"/>
        </w:rPr>
      </w:pPr>
      <w:r>
        <w:rPr>
          <w:sz w:val="24"/>
          <w:szCs w:val="24"/>
        </w:rPr>
        <w:tab/>
        <w:t>Sam</w:t>
      </w:r>
      <w:r w:rsidR="00116E8B">
        <w:rPr>
          <w:sz w:val="24"/>
          <w:szCs w:val="24"/>
        </w:rPr>
        <w:t xml:space="preserve"> Miller</w:t>
      </w:r>
      <w:bookmarkStart w:id="0" w:name="_GoBack"/>
      <w:bookmarkEnd w:id="0"/>
      <w:r>
        <w:rPr>
          <w:sz w:val="24"/>
          <w:szCs w:val="24"/>
        </w:rPr>
        <w:t xml:space="preserve"> also reviewed the Quality Assurances report that was placed in each Board packet.  We are pleased with the improvements that are happening in QA.  </w:t>
      </w:r>
    </w:p>
    <w:p w:rsidR="00A52F10" w:rsidRDefault="00A52F10" w:rsidP="00F63A95">
      <w:pPr>
        <w:spacing w:after="0" w:line="240" w:lineRule="auto"/>
        <w:rPr>
          <w:sz w:val="24"/>
          <w:szCs w:val="24"/>
        </w:rPr>
      </w:pPr>
    </w:p>
    <w:p w:rsidR="00A52F10" w:rsidRDefault="00A52F10" w:rsidP="00F63A95">
      <w:pPr>
        <w:spacing w:after="0" w:line="240" w:lineRule="auto"/>
        <w:rPr>
          <w:sz w:val="24"/>
          <w:szCs w:val="24"/>
        </w:rPr>
      </w:pPr>
      <w:r>
        <w:rPr>
          <w:sz w:val="24"/>
          <w:szCs w:val="24"/>
        </w:rPr>
        <w:tab/>
        <w:t>Upon motion made and seconded, the Board adjourned, subject to the call of the President.</w:t>
      </w:r>
    </w:p>
    <w:p w:rsidR="00A52F10" w:rsidRDefault="00A52F10" w:rsidP="00F63A95">
      <w:pPr>
        <w:spacing w:after="0" w:line="240" w:lineRule="auto"/>
        <w:rPr>
          <w:sz w:val="24"/>
          <w:szCs w:val="24"/>
        </w:rPr>
      </w:pPr>
    </w:p>
    <w:p w:rsidR="00A52F10" w:rsidRDefault="00A52F10" w:rsidP="00F63A95">
      <w:pPr>
        <w:spacing w:after="0" w:line="240" w:lineRule="auto"/>
        <w:rPr>
          <w:sz w:val="24"/>
          <w:szCs w:val="24"/>
        </w:rPr>
      </w:pPr>
    </w:p>
    <w:p w:rsidR="00A52F10" w:rsidRDefault="00A52F10" w:rsidP="00F63A95">
      <w:pPr>
        <w:spacing w:after="0" w:line="240" w:lineRule="auto"/>
        <w:rPr>
          <w:sz w:val="24"/>
          <w:szCs w:val="24"/>
        </w:rPr>
      </w:pPr>
    </w:p>
    <w:p w:rsidR="00A52F10" w:rsidRDefault="00A52F10" w:rsidP="00F63A95">
      <w:pPr>
        <w:spacing w:after="0" w:line="240" w:lineRule="auto"/>
        <w:rPr>
          <w:sz w:val="24"/>
          <w:szCs w:val="24"/>
        </w:rPr>
      </w:pPr>
      <w:r>
        <w:rPr>
          <w:sz w:val="24"/>
          <w:szCs w:val="24"/>
        </w:rPr>
        <w:t>____________________________________</w:t>
      </w:r>
      <w:r>
        <w:rPr>
          <w:sz w:val="24"/>
          <w:szCs w:val="24"/>
        </w:rPr>
        <w:tab/>
      </w:r>
      <w:r>
        <w:rPr>
          <w:sz w:val="24"/>
          <w:szCs w:val="24"/>
        </w:rPr>
        <w:tab/>
        <w:t>___________________________________</w:t>
      </w:r>
    </w:p>
    <w:p w:rsidR="00A52F10" w:rsidRPr="00F63A95" w:rsidRDefault="00A52F10" w:rsidP="00F63A95">
      <w:pPr>
        <w:spacing w:after="0" w:line="240" w:lineRule="auto"/>
        <w:rPr>
          <w:sz w:val="24"/>
          <w:szCs w:val="24"/>
        </w:rPr>
      </w:pPr>
      <w:r>
        <w:rPr>
          <w:sz w:val="24"/>
          <w:szCs w:val="24"/>
        </w:rPr>
        <w:t>Billy Joe Waldrup, Chairman</w:t>
      </w:r>
      <w:r>
        <w:rPr>
          <w:sz w:val="24"/>
          <w:szCs w:val="24"/>
        </w:rPr>
        <w:tab/>
      </w:r>
      <w:r>
        <w:rPr>
          <w:sz w:val="24"/>
          <w:szCs w:val="24"/>
        </w:rPr>
        <w:tab/>
      </w:r>
      <w:r>
        <w:rPr>
          <w:sz w:val="24"/>
          <w:szCs w:val="24"/>
        </w:rPr>
        <w:tab/>
      </w:r>
      <w:r>
        <w:rPr>
          <w:sz w:val="24"/>
          <w:szCs w:val="24"/>
        </w:rPr>
        <w:tab/>
        <w:t>Bobbie Bounds Allen, Secretary</w:t>
      </w:r>
    </w:p>
    <w:p w:rsidR="00211DD0" w:rsidRPr="003E5C34" w:rsidRDefault="00211DD0" w:rsidP="003E5C34">
      <w:pPr>
        <w:spacing w:after="0" w:line="240" w:lineRule="auto"/>
        <w:ind w:firstLine="720"/>
        <w:rPr>
          <w:b/>
          <w:sz w:val="24"/>
          <w:szCs w:val="24"/>
        </w:rPr>
      </w:pPr>
    </w:p>
    <w:sectPr w:rsidR="00211DD0" w:rsidRPr="003E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1B"/>
    <w:rsid w:val="000879B5"/>
    <w:rsid w:val="000C09DF"/>
    <w:rsid w:val="00116E8B"/>
    <w:rsid w:val="001E5993"/>
    <w:rsid w:val="00211DD0"/>
    <w:rsid w:val="002C7B34"/>
    <w:rsid w:val="003A571C"/>
    <w:rsid w:val="003A66B4"/>
    <w:rsid w:val="003E5C34"/>
    <w:rsid w:val="00506616"/>
    <w:rsid w:val="00532C11"/>
    <w:rsid w:val="005B3ED9"/>
    <w:rsid w:val="006B07F8"/>
    <w:rsid w:val="0073212F"/>
    <w:rsid w:val="007A0D6C"/>
    <w:rsid w:val="007D4D9C"/>
    <w:rsid w:val="00807F50"/>
    <w:rsid w:val="0087187B"/>
    <w:rsid w:val="008D4B31"/>
    <w:rsid w:val="00962F1B"/>
    <w:rsid w:val="00A52F10"/>
    <w:rsid w:val="00C61211"/>
    <w:rsid w:val="00F6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sbritt</cp:lastModifiedBy>
  <cp:revision>8</cp:revision>
  <cp:lastPrinted>2016-04-21T14:25:00Z</cp:lastPrinted>
  <dcterms:created xsi:type="dcterms:W3CDTF">2016-03-28T13:34:00Z</dcterms:created>
  <dcterms:modified xsi:type="dcterms:W3CDTF">2016-05-06T21:36:00Z</dcterms:modified>
</cp:coreProperties>
</file>